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1152"/>
        <w:gridCol w:w="4248"/>
        <w:gridCol w:w="1800"/>
      </w:tblGrid>
      <w:tr w:rsidR="00F04832" w:rsidTr="00F04832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Default="00F04832">
            <w:pPr>
              <w:rPr>
                <w:noProof/>
              </w:rPr>
            </w:pPr>
          </w:p>
          <w:p w:rsidR="00F04832" w:rsidRDefault="00F04832">
            <w:pPr>
              <w:rPr>
                <w:noProof/>
              </w:rPr>
            </w:pPr>
          </w:p>
          <w:p w:rsidR="00F04832" w:rsidRDefault="00F0483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1F23360" wp14:editId="53A9D94B">
                  <wp:extent cx="1020445" cy="63627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Default="00F04832">
            <w:pPr>
              <w:jc w:val="center"/>
              <w:rPr>
                <w:b/>
              </w:rPr>
            </w:pPr>
          </w:p>
          <w:p w:rsidR="00F04832" w:rsidRDefault="00F04832">
            <w:pPr>
              <w:jc w:val="center"/>
              <w:rPr>
                <w:b/>
              </w:rPr>
            </w:pPr>
            <w:r>
              <w:rPr>
                <w:b/>
              </w:rPr>
              <w:t xml:space="preserve">KARTA  USŁUG </w:t>
            </w:r>
          </w:p>
          <w:p w:rsidR="00F04832" w:rsidRDefault="00F04832">
            <w:pPr>
              <w:jc w:val="center"/>
              <w:rPr>
                <w:b/>
                <w:bCs/>
              </w:rPr>
            </w:pPr>
          </w:p>
          <w:p w:rsidR="00F04832" w:rsidRDefault="00F04832">
            <w:pPr>
              <w:jc w:val="center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STAROSTWO  POWIATOWE </w:t>
            </w:r>
          </w:p>
          <w:p w:rsidR="00F04832" w:rsidRDefault="00F0483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Cs w:val="20"/>
              </w:rPr>
              <w:t>W RACIBORZU</w:t>
            </w:r>
          </w:p>
          <w:p w:rsidR="00F04832" w:rsidRDefault="00F04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47-400 RACIBÓRZ</w:t>
            </w:r>
          </w:p>
          <w:p w:rsidR="00F04832" w:rsidRDefault="00F04832">
            <w:pPr>
              <w:jc w:val="center"/>
              <w:rPr>
                <w:szCs w:val="20"/>
              </w:rPr>
            </w:pPr>
            <w:r>
              <w:rPr>
                <w:sz w:val="20"/>
                <w:szCs w:val="20"/>
              </w:rPr>
              <w:t>Pl. OKRZEI 4</w:t>
            </w:r>
          </w:p>
          <w:p w:rsidR="00F04832" w:rsidRDefault="00F04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tel. (32) 45 97 300, (32) 415 44 08 (centrala) </w:t>
            </w:r>
          </w:p>
          <w:p w:rsidR="00F04832" w:rsidRDefault="00F0483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fax. (32) 415 87 36</w:t>
            </w:r>
          </w:p>
          <w:p w:rsidR="00F04832" w:rsidRDefault="00F04832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Default="00F04832">
            <w:pPr>
              <w:pStyle w:val="Nagwek3"/>
            </w:pPr>
          </w:p>
          <w:p w:rsidR="00F04832" w:rsidRDefault="00F04832">
            <w:pPr>
              <w:pStyle w:val="Nagwek3"/>
            </w:pPr>
          </w:p>
          <w:p w:rsidR="00F04832" w:rsidRDefault="00F04832">
            <w:pPr>
              <w:pStyle w:val="Nagwek3"/>
            </w:pPr>
          </w:p>
          <w:p w:rsidR="00F04832" w:rsidRDefault="00F04832">
            <w:pPr>
              <w:pStyle w:val="Nagwek3"/>
            </w:pPr>
            <w:r>
              <w:t>WYDZIAŁ</w:t>
            </w:r>
          </w:p>
          <w:p w:rsidR="00F04832" w:rsidRDefault="00F04832">
            <w:pPr>
              <w:jc w:val="center"/>
              <w:rPr>
                <w:i/>
              </w:rPr>
            </w:pPr>
            <w:r>
              <w:rPr>
                <w:b/>
                <w:sz w:val="20"/>
              </w:rPr>
              <w:t>KOMUNIKACJI I TRANSPORTU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I. TYTUŁ SPRAWY</w:t>
            </w:r>
          </w:p>
        </w:tc>
      </w:tr>
      <w:tr w:rsidR="00F04832" w:rsidTr="00F04832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jc w:val="center"/>
              <w:rPr>
                <w:b/>
                <w:bCs/>
              </w:rPr>
            </w:pPr>
          </w:p>
          <w:p w:rsidR="00F04832" w:rsidRDefault="00F04832">
            <w:pPr>
              <w:jc w:val="center"/>
              <w:rPr>
                <w:b/>
              </w:rPr>
            </w:pPr>
            <w:r>
              <w:rPr>
                <w:b/>
              </w:rPr>
              <w:t>ZWROT ZATRZYMANEGO PRAWA JAZDY</w:t>
            </w:r>
          </w:p>
          <w:p w:rsidR="00F04832" w:rsidRDefault="00F04832">
            <w:pPr>
              <w:rPr>
                <w:b/>
                <w:sz w:val="16"/>
                <w:szCs w:val="16"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II. PODSTAWA  PRAWNA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ind w:left="360"/>
              <w:jc w:val="both"/>
            </w:pPr>
          </w:p>
          <w:p w:rsidR="00F04832" w:rsidRDefault="00F04832" w:rsidP="00083EB6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art. 102 ustawy z dnia</w:t>
            </w:r>
            <w:r>
              <w:rPr>
                <w:b/>
              </w:rPr>
              <w:t xml:space="preserve"> </w:t>
            </w:r>
            <w:r>
              <w:t>5 stycznia 2011</w:t>
            </w:r>
            <w:r>
              <w:rPr>
                <w:bCs/>
              </w:rPr>
              <w:t>r. o kierujących pojazdami (</w:t>
            </w:r>
            <w:r w:rsidR="006958B7">
              <w:rPr>
                <w:bCs/>
              </w:rPr>
              <w:t xml:space="preserve">tekst jednolity z 2014r. </w:t>
            </w:r>
            <w:r>
              <w:rPr>
                <w:bCs/>
              </w:rPr>
              <w:t xml:space="preserve">Dz. U. poz. </w:t>
            </w:r>
            <w:r w:rsidR="006958B7">
              <w:rPr>
                <w:bCs/>
              </w:rPr>
              <w:t>600</w:t>
            </w:r>
            <w:r>
              <w:rPr>
                <w:bCs/>
              </w:rPr>
              <w:t xml:space="preserve"> z </w:t>
            </w:r>
            <w:proofErr w:type="spellStart"/>
            <w:r>
              <w:rPr>
                <w:bCs/>
              </w:rPr>
              <w:t>późn</w:t>
            </w:r>
            <w:proofErr w:type="spellEnd"/>
            <w:r>
              <w:rPr>
                <w:bCs/>
              </w:rPr>
              <w:t>. zm.)</w:t>
            </w:r>
          </w:p>
          <w:p w:rsidR="00F04832" w:rsidRDefault="00F04832" w:rsidP="00083EB6">
            <w:pPr>
              <w:numPr>
                <w:ilvl w:val="0"/>
                <w:numId w:val="1"/>
              </w:numPr>
              <w:jc w:val="both"/>
            </w:pPr>
            <w:r>
              <w:t xml:space="preserve">rozporządzenie Ministra Transportu, Budownictwa i Gospodarki Morskiej z dnia 31 lipca 2012r. w sprawie wydawania dokumentów stwierdzających uprawnienia do kierowania pojazdami (Dz. U. poz. 1005 z </w:t>
            </w:r>
            <w:proofErr w:type="spellStart"/>
            <w:r>
              <w:t>późn</w:t>
            </w:r>
            <w:proofErr w:type="spellEnd"/>
            <w:r>
              <w:t>. zm.)</w:t>
            </w:r>
          </w:p>
          <w:p w:rsidR="00F04832" w:rsidRDefault="00F04832" w:rsidP="00083EB6">
            <w:pPr>
              <w:numPr>
                <w:ilvl w:val="0"/>
                <w:numId w:val="1"/>
              </w:numPr>
              <w:jc w:val="both"/>
            </w:pPr>
            <w:r>
              <w:t>rozporządzenie Ministra Transportu, Budownictwa i Gospodarki Morskiej z dnia 11 stycznia 2013r. w sprawie wysokości opłat za wydanie dokumentów stwierdzających uprawnienia do kierowania pojazdami (Dz. U. poz. 83)</w:t>
            </w:r>
          </w:p>
          <w:p w:rsidR="00F04832" w:rsidRDefault="00F04832" w:rsidP="00083EB6">
            <w:pPr>
              <w:numPr>
                <w:ilvl w:val="0"/>
                <w:numId w:val="1"/>
              </w:numPr>
              <w:jc w:val="both"/>
            </w:pPr>
            <w:r>
              <w:rPr>
                <w:bCs/>
              </w:rPr>
              <w:t>ustawa</w:t>
            </w:r>
            <w:r w:rsidR="00526A93">
              <w:rPr>
                <w:bCs/>
              </w:rPr>
              <w:t xml:space="preserve"> </w:t>
            </w:r>
            <w:r>
              <w:rPr>
                <w:bCs/>
              </w:rPr>
              <w:t xml:space="preserve"> z</w:t>
            </w:r>
            <w:r w:rsidR="00526A93">
              <w:rPr>
                <w:bCs/>
              </w:rPr>
              <w:t xml:space="preserve"> </w:t>
            </w:r>
            <w:r>
              <w:rPr>
                <w:bCs/>
              </w:rPr>
              <w:t xml:space="preserve"> dnia 16 listopada 2006r. o opłacie skarbowej (tekst jednolity z 2012r. Dz. U. poz. 1282 z </w:t>
            </w:r>
            <w:proofErr w:type="spellStart"/>
            <w:r>
              <w:rPr>
                <w:bCs/>
              </w:rPr>
              <w:t>późn</w:t>
            </w:r>
            <w:proofErr w:type="spellEnd"/>
            <w:r>
              <w:rPr>
                <w:bCs/>
              </w:rPr>
              <w:t>. zm.)</w:t>
            </w:r>
          </w:p>
          <w:p w:rsidR="00F04832" w:rsidRDefault="00F04832" w:rsidP="00083EB6">
            <w:pPr>
              <w:numPr>
                <w:ilvl w:val="0"/>
                <w:numId w:val="2"/>
              </w:numPr>
              <w:jc w:val="both"/>
            </w:pPr>
            <w:r>
              <w:t>rozporządzenie Ministra Spraw Wewnętrznych z dnia 2</w:t>
            </w:r>
            <w:r w:rsidR="006958B7">
              <w:t>5 czerwca 2014</w:t>
            </w:r>
            <w:r>
              <w:t xml:space="preserve">r. w sprawie opłaty ewidencyjnej stanowiącej przychód Funduszu – Centralna Ewidencja Pojazdów i Kierowców (Dz. U. poz. </w:t>
            </w:r>
            <w:r w:rsidR="006958B7">
              <w:t>852</w:t>
            </w:r>
            <w:r>
              <w:t>)</w:t>
            </w:r>
          </w:p>
          <w:p w:rsidR="00F04832" w:rsidRDefault="00F04832">
            <w:pPr>
              <w:spacing w:line="336" w:lineRule="atLeast"/>
              <w:rPr>
                <w:rFonts w:ascii="Verdana" w:hAnsi="Verdana"/>
                <w:sz w:val="12"/>
                <w:szCs w:val="12"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jc w:val="both"/>
              <w:rPr>
                <w:bCs/>
              </w:rPr>
            </w:pPr>
          </w:p>
          <w:p w:rsidR="00F04832" w:rsidRDefault="00F04832">
            <w:pPr>
              <w:jc w:val="both"/>
              <w:rPr>
                <w:bCs/>
              </w:rPr>
            </w:pPr>
            <w:r>
              <w:rPr>
                <w:bCs/>
              </w:rPr>
              <w:t>Wniosek należy złożyć osobiście w Wydziale Komunikacji i Transportu pokój nr 6 (parter, budynek B).</w:t>
            </w:r>
          </w:p>
          <w:p w:rsidR="00F04832" w:rsidRDefault="00F04832">
            <w:pPr>
              <w:jc w:val="both"/>
              <w:rPr>
                <w:bCs/>
              </w:rPr>
            </w:pPr>
          </w:p>
          <w:p w:rsidR="00F04832" w:rsidRDefault="00F04832">
            <w:pPr>
              <w:jc w:val="both"/>
              <w:rPr>
                <w:bCs/>
              </w:rPr>
            </w:pPr>
            <w:r>
              <w:rPr>
                <w:bCs/>
              </w:rPr>
              <w:t>Sprawę załatwia – Wydział Komunikacji i Transportu</w:t>
            </w:r>
          </w:p>
          <w:p w:rsidR="00F04832" w:rsidRDefault="00F04832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tel. (32) 45 97 316, (32) 45 97 317, fax. (32) 45 97 310 </w:t>
            </w:r>
          </w:p>
          <w:p w:rsidR="00F04832" w:rsidRDefault="00F04832">
            <w:pPr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e-mail: komunikacja@powiatraciborski.pl</w:t>
            </w:r>
          </w:p>
          <w:p w:rsidR="00F04832" w:rsidRDefault="00F04832">
            <w:pPr>
              <w:jc w:val="both"/>
              <w:rPr>
                <w:iCs/>
                <w:lang w:val="en-US"/>
              </w:rPr>
            </w:pPr>
          </w:p>
          <w:p w:rsidR="00F04832" w:rsidRDefault="00F04832">
            <w:pPr>
              <w:jc w:val="both"/>
              <w:rPr>
                <w:iCs/>
              </w:rPr>
            </w:pPr>
            <w:r>
              <w:rPr>
                <w:iCs/>
              </w:rPr>
              <w:t xml:space="preserve">Godziny urzędowania:  </w:t>
            </w:r>
          </w:p>
          <w:p w:rsidR="00F04832" w:rsidRDefault="00F04832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czwartek od 8.00</w:t>
            </w:r>
            <w:r>
              <w:rPr>
                <w:iCs/>
                <w:vertAlign w:val="superscript"/>
              </w:rPr>
              <w:t xml:space="preserve"> </w:t>
            </w:r>
            <w:r>
              <w:rPr>
                <w:iCs/>
              </w:rPr>
              <w:t xml:space="preserve">do 15.30 </w:t>
            </w:r>
          </w:p>
          <w:p w:rsidR="00F04832" w:rsidRDefault="00F04832">
            <w:pPr>
              <w:jc w:val="both"/>
              <w:rPr>
                <w:iCs/>
              </w:rPr>
            </w:pPr>
            <w:r>
              <w:rPr>
                <w:iCs/>
              </w:rPr>
              <w:t xml:space="preserve">wtorek od 8.00 do 17.00 </w:t>
            </w:r>
          </w:p>
          <w:p w:rsidR="00F04832" w:rsidRDefault="00F04832">
            <w:pPr>
              <w:jc w:val="both"/>
              <w:rPr>
                <w:iCs/>
              </w:rPr>
            </w:pPr>
            <w:r>
              <w:rPr>
                <w:iCs/>
              </w:rPr>
              <w:t>piątek od 8.00 do 14.00</w:t>
            </w:r>
          </w:p>
          <w:p w:rsidR="00F04832" w:rsidRDefault="00F04832">
            <w:pPr>
              <w:jc w:val="both"/>
              <w:rPr>
                <w:iCs/>
              </w:rPr>
            </w:pPr>
          </w:p>
          <w:p w:rsidR="00F04832" w:rsidRDefault="00F04832">
            <w:pPr>
              <w:jc w:val="both"/>
              <w:rPr>
                <w:iCs/>
              </w:rPr>
            </w:pPr>
            <w:r>
              <w:rPr>
                <w:iCs/>
              </w:rPr>
              <w:t>Kasa czynna:</w:t>
            </w:r>
          </w:p>
          <w:p w:rsidR="00F04832" w:rsidRDefault="00F04832">
            <w:pPr>
              <w:jc w:val="both"/>
              <w:rPr>
                <w:iCs/>
              </w:rPr>
            </w:pPr>
            <w:r>
              <w:rPr>
                <w:iCs/>
              </w:rPr>
              <w:t>poniedziałek, środa, cz</w:t>
            </w:r>
            <w:r w:rsidR="006958B7">
              <w:rPr>
                <w:iCs/>
              </w:rPr>
              <w:t>wartek od 8.00 do 15.3</w:t>
            </w:r>
            <w:r>
              <w:rPr>
                <w:iCs/>
              </w:rPr>
              <w:t>0</w:t>
            </w:r>
          </w:p>
          <w:p w:rsidR="00F04832" w:rsidRDefault="006958B7">
            <w:pPr>
              <w:jc w:val="both"/>
              <w:rPr>
                <w:iCs/>
              </w:rPr>
            </w:pPr>
            <w:r>
              <w:rPr>
                <w:iCs/>
              </w:rPr>
              <w:t>wtorek od 8.00 do 17</w:t>
            </w:r>
            <w:r w:rsidR="00F04832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F04832">
              <w:rPr>
                <w:iCs/>
              </w:rPr>
              <w:t>0</w:t>
            </w:r>
          </w:p>
          <w:p w:rsidR="00F04832" w:rsidRDefault="006958B7">
            <w:pPr>
              <w:jc w:val="both"/>
              <w:rPr>
                <w:iCs/>
              </w:rPr>
            </w:pPr>
            <w:r>
              <w:rPr>
                <w:iCs/>
              </w:rPr>
              <w:t>piątek od 8.00 do 14</w:t>
            </w:r>
            <w:r w:rsidR="00F04832">
              <w:rPr>
                <w:iCs/>
              </w:rPr>
              <w:t>.</w:t>
            </w:r>
            <w:r>
              <w:rPr>
                <w:iCs/>
              </w:rPr>
              <w:t>0</w:t>
            </w:r>
            <w:r w:rsidR="00F04832">
              <w:rPr>
                <w:iCs/>
              </w:rPr>
              <w:t>0</w:t>
            </w:r>
          </w:p>
          <w:p w:rsidR="00F04832" w:rsidRDefault="00F04832">
            <w:pPr>
              <w:jc w:val="both"/>
              <w:rPr>
                <w:b/>
              </w:rPr>
            </w:pPr>
          </w:p>
          <w:p w:rsidR="00526A93" w:rsidRDefault="00526A93">
            <w:pPr>
              <w:jc w:val="both"/>
              <w:rPr>
                <w:b/>
              </w:rPr>
            </w:pPr>
          </w:p>
          <w:p w:rsidR="00526A93" w:rsidRDefault="00526A93">
            <w:pPr>
              <w:jc w:val="both"/>
              <w:rPr>
                <w:b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IV. TERMIN ZAŁATWIENIA SPRAWY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</w:p>
          <w:p w:rsidR="00F04832" w:rsidRDefault="00F04832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Załatwienie sprawy następuje nie później niż w ciągu miesiąca, a sprawy szczególnie skomplikowane – nie później niż w ciągu dwóch miesięcy od dnia wszczęcia postępowania.</w:t>
            </w:r>
          </w:p>
          <w:p w:rsidR="00F04832" w:rsidRDefault="00F04832">
            <w:pPr>
              <w:jc w:val="both"/>
              <w:rPr>
                <w:bCs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V.  WYMAGANE DOKUMENTY</w:t>
            </w:r>
          </w:p>
        </w:tc>
      </w:tr>
      <w:tr w:rsidR="00F04832" w:rsidTr="00F04832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</w:rPr>
            </w:pPr>
          </w:p>
          <w:p w:rsidR="00F04832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1. Obowiązuje wniosek PWPW S.A. dostępny w Wydziale Komunikacji i Transportu oraz Biurze Obsługi Klienta.  </w:t>
            </w:r>
          </w:p>
          <w:p w:rsidR="00F04832" w:rsidRDefault="00F04832">
            <w:pPr>
              <w:jc w:val="both"/>
              <w:rPr>
                <w:bCs/>
              </w:rPr>
            </w:pPr>
          </w:p>
          <w:p w:rsidR="00F04832" w:rsidRDefault="00F04832">
            <w:pPr>
              <w:jc w:val="both"/>
              <w:rPr>
                <w:bCs/>
              </w:rPr>
            </w:pPr>
            <w:r>
              <w:rPr>
                <w:bCs/>
              </w:rPr>
              <w:t>2. Załączniki:</w:t>
            </w:r>
          </w:p>
          <w:p w:rsidR="00F04832" w:rsidRDefault="00F04832" w:rsidP="00083EB6">
            <w:pPr>
              <w:numPr>
                <w:ilvl w:val="0"/>
                <w:numId w:val="3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dowody uiszczenia opłaty</w:t>
            </w:r>
          </w:p>
          <w:p w:rsidR="00F04832" w:rsidRDefault="00F04832" w:rsidP="00083EB6">
            <w:pPr>
              <w:numPr>
                <w:ilvl w:val="0"/>
                <w:numId w:val="3"/>
              </w:numPr>
              <w:tabs>
                <w:tab w:val="num" w:pos="432"/>
              </w:tabs>
              <w:ind w:left="432" w:hanging="432"/>
              <w:jc w:val="both"/>
              <w:rPr>
                <w:bCs/>
              </w:rPr>
            </w:pPr>
            <w:r>
              <w:rPr>
                <w:bCs/>
              </w:rPr>
              <w:t>inne załączniki określone indywidualnie w sprawie.</w:t>
            </w:r>
          </w:p>
          <w:p w:rsidR="00F04832" w:rsidRDefault="00F04832">
            <w:pPr>
              <w:jc w:val="both"/>
              <w:rPr>
                <w:bCs/>
              </w:rPr>
            </w:pPr>
          </w:p>
          <w:p w:rsidR="00F04832" w:rsidRDefault="00F04832">
            <w:pPr>
              <w:jc w:val="both"/>
            </w:pPr>
            <w:r>
              <w:rPr>
                <w:bCs/>
              </w:rPr>
              <w:t>3. D</w:t>
            </w:r>
            <w:r>
              <w:t>owód osobisty – do wglądu.</w:t>
            </w:r>
          </w:p>
          <w:p w:rsidR="00F04832" w:rsidRDefault="00F04832">
            <w:pPr>
              <w:jc w:val="both"/>
            </w:pPr>
          </w:p>
          <w:p w:rsidR="00F04832" w:rsidRDefault="00F04832">
            <w:pPr>
              <w:jc w:val="both"/>
            </w:pPr>
            <w:r>
              <w:t>4. W przypadku braku kompletu wymaganych dokumentów Wnioskodawca zostanie wezwany do ich uzupełnienia.</w:t>
            </w:r>
          </w:p>
          <w:p w:rsidR="00F04832" w:rsidRDefault="00F04832">
            <w:pPr>
              <w:jc w:val="both"/>
              <w:rPr>
                <w:b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VI.  OPŁATY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rPr>
                <w:b/>
              </w:rPr>
            </w:pPr>
          </w:p>
          <w:p w:rsidR="00F04832" w:rsidRDefault="00F04832" w:rsidP="00083EB6">
            <w:pPr>
              <w:numPr>
                <w:ilvl w:val="0"/>
                <w:numId w:val="4"/>
              </w:numPr>
              <w:jc w:val="both"/>
            </w:pPr>
            <w:r>
              <w:rPr>
                <w:bCs/>
              </w:rPr>
              <w:t>Opłata skarbowa – 10zł.</w:t>
            </w:r>
          </w:p>
          <w:p w:rsidR="00F04832" w:rsidRDefault="00F04832" w:rsidP="00083EB6">
            <w:pPr>
              <w:numPr>
                <w:ilvl w:val="0"/>
                <w:numId w:val="4"/>
              </w:numPr>
              <w:jc w:val="both"/>
            </w:pPr>
            <w:r>
              <w:rPr>
                <w:bCs/>
              </w:rPr>
              <w:t>Opłata ewidencyjna – 0,50zł.</w:t>
            </w:r>
          </w:p>
          <w:p w:rsidR="00F04832" w:rsidRDefault="00F04832">
            <w:pPr>
              <w:ind w:left="360"/>
              <w:jc w:val="both"/>
            </w:pPr>
          </w:p>
          <w:p w:rsidR="00F04832" w:rsidRDefault="00F04832">
            <w:pPr>
              <w:jc w:val="both"/>
            </w:pPr>
            <w:r>
              <w:t xml:space="preserve">Opłatę można uiścić w kasie pokój nr 2 (parter) bez dodatkowych kosztów lub dokonać wpłaty bezpośrednio na rachunek bankowy: </w:t>
            </w:r>
          </w:p>
          <w:p w:rsidR="00F04832" w:rsidRDefault="00F04832">
            <w:pPr>
              <w:jc w:val="both"/>
            </w:pPr>
            <w:r>
              <w:t>- opłata skarbowa - Urząd Miasta Racibórz -  konto   nr   78105010701000000400033692,</w:t>
            </w:r>
          </w:p>
          <w:p w:rsidR="00F04832" w:rsidRDefault="00F04832">
            <w:pPr>
              <w:jc w:val="both"/>
            </w:pPr>
            <w:r>
              <w:t xml:space="preserve">- opłata ewidencyjna rachunek bankowy tutejszego Powiatu nr </w:t>
            </w:r>
            <w:r>
              <w:rPr>
                <w:rFonts w:ascii="Arial" w:hAnsi="Arial" w:cs="Arial"/>
                <w:color w:val="363636"/>
                <w:sz w:val="18"/>
                <w:szCs w:val="18"/>
              </w:rPr>
              <w:t>80 1560 1140 2227 7506 3000 0003</w:t>
            </w:r>
            <w:r>
              <w:t xml:space="preserve">.  </w:t>
            </w:r>
          </w:p>
          <w:p w:rsidR="00F04832" w:rsidRDefault="00F04832">
            <w:pPr>
              <w:jc w:val="both"/>
            </w:pPr>
          </w:p>
          <w:p w:rsidR="00F04832" w:rsidRDefault="00F04832">
            <w:pPr>
              <w:jc w:val="both"/>
            </w:pPr>
            <w:r>
              <w:t>Dowody wpłaty należy dołączyć do wniosku.</w:t>
            </w:r>
          </w:p>
          <w:p w:rsidR="00F04832" w:rsidRDefault="00F04832"/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VII. DRUKI WNIOSKÓW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832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  <w:p w:rsidR="00F04832" w:rsidRDefault="00F04832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Obowiązuje wniosek PWPW S.A. dostępny w Wydziale Komunikacji i Transportu oraz Biurze Obsługi Klienta.  </w:t>
            </w:r>
          </w:p>
          <w:p w:rsidR="00F04832" w:rsidRDefault="00F04832">
            <w:pPr>
              <w:rPr>
                <w:b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6A93" w:rsidRDefault="00526A93">
            <w:pPr>
              <w:jc w:val="both"/>
              <w:rPr>
                <w:bCs/>
              </w:rPr>
            </w:pPr>
          </w:p>
          <w:p w:rsidR="00F04832" w:rsidRDefault="00F04832">
            <w:pPr>
              <w:jc w:val="both"/>
              <w:rPr>
                <w:bCs/>
              </w:rPr>
            </w:pPr>
            <w:r>
              <w:rPr>
                <w:bCs/>
              </w:rPr>
              <w:t xml:space="preserve">Odwołanie od odmowy przywrócenia uprawnień do kierowania pojazdami wnosi się do </w:t>
            </w:r>
            <w:r>
              <w:t>Samorządowego Kolegium Odwoławczego w Katowicach za pośrednictwem Starosty Raciborskiego w terminie 14 dni od daty doręczenia decyzji stronie.</w:t>
            </w:r>
          </w:p>
          <w:p w:rsidR="00526A93" w:rsidRDefault="00526A93">
            <w:pPr>
              <w:jc w:val="both"/>
              <w:rPr>
                <w:b/>
              </w:rPr>
            </w:pP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04832" w:rsidRDefault="00F04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IX. INFORMACJE DODATKOWE </w:t>
            </w:r>
          </w:p>
        </w:tc>
      </w:tr>
      <w:tr w:rsidR="00F04832" w:rsidTr="00F04832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4832" w:rsidRDefault="00F04832">
            <w:pPr>
              <w:jc w:val="both"/>
            </w:pPr>
          </w:p>
          <w:p w:rsidR="00F04832" w:rsidRDefault="00F04832">
            <w:pPr>
              <w:jc w:val="both"/>
            </w:pPr>
            <w:r>
              <w:t>1. Dokument prawa jazdy odbiera się osobiście w Wydziale Komunikacji i Transportu tutejszego Starostwa (pokój nr 6 – parter, budynek B).</w:t>
            </w:r>
          </w:p>
          <w:p w:rsidR="00526A93" w:rsidRDefault="00526A93">
            <w:pPr>
              <w:jc w:val="both"/>
              <w:rPr>
                <w:sz w:val="22"/>
                <w:szCs w:val="22"/>
              </w:rPr>
            </w:pPr>
          </w:p>
          <w:p w:rsidR="00F04832" w:rsidRPr="00B73075" w:rsidRDefault="00F04832">
            <w:pPr>
              <w:jc w:val="both"/>
            </w:pPr>
            <w:r>
              <w:t xml:space="preserve">2. W przypadku, gdy okres zatrzymania prawa jazdy jest dłuższy niż rok, osoba  zobowiązana jest poddać się kontrolnemu sprawdzeniu kwalifikacji. </w:t>
            </w:r>
          </w:p>
        </w:tc>
      </w:tr>
      <w:tr w:rsidR="00F04832" w:rsidTr="00F04832">
        <w:trPr>
          <w:trHeight w:val="676"/>
        </w:trPr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Default="00F04832" w:rsidP="006958B7">
            <w:pPr>
              <w:jc w:val="both"/>
            </w:pPr>
            <w:r>
              <w:lastRenderedPageBreak/>
              <w:t xml:space="preserve">Data: </w:t>
            </w:r>
            <w:r w:rsidR="006958B7">
              <w:t>22</w:t>
            </w:r>
            <w:r>
              <w:t>.</w:t>
            </w:r>
            <w:r w:rsidR="006958B7">
              <w:t>09</w:t>
            </w:r>
            <w:r>
              <w:t>.201</w:t>
            </w:r>
            <w:r w:rsidR="006958B7">
              <w:t>4</w:t>
            </w:r>
            <w:r>
              <w:t>r.</w:t>
            </w:r>
          </w:p>
        </w:tc>
        <w:tc>
          <w:tcPr>
            <w:tcW w:w="6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Default="00F04832">
            <w:pPr>
              <w:jc w:val="both"/>
            </w:pPr>
            <w:r>
              <w:t>Opracował</w:t>
            </w:r>
            <w:r w:rsidR="00130711">
              <w:t>a</w:t>
            </w:r>
            <w:r>
              <w:t>: Agnieszka Grela</w:t>
            </w:r>
          </w:p>
        </w:tc>
      </w:tr>
      <w:tr w:rsidR="00F04832" w:rsidTr="00F04832">
        <w:trPr>
          <w:trHeight w:val="597"/>
        </w:trPr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Default="006958B7" w:rsidP="006958B7">
            <w:pPr>
              <w:jc w:val="both"/>
            </w:pPr>
            <w:r>
              <w:t>Data: 22</w:t>
            </w:r>
            <w:r w:rsidR="00F04832">
              <w:t>.</w:t>
            </w:r>
            <w:r>
              <w:t>09</w:t>
            </w:r>
            <w:r w:rsidR="00F04832">
              <w:t>.201</w:t>
            </w:r>
            <w:r>
              <w:t>4</w:t>
            </w:r>
            <w:r w:rsidR="00F04832">
              <w:t>r.</w:t>
            </w:r>
          </w:p>
        </w:tc>
        <w:tc>
          <w:tcPr>
            <w:tcW w:w="6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04832" w:rsidRDefault="00F04832">
            <w:pPr>
              <w:jc w:val="both"/>
            </w:pPr>
            <w:r>
              <w:t>Zatwierdził</w:t>
            </w:r>
            <w:r w:rsidR="00130711">
              <w:t>a</w:t>
            </w:r>
            <w:r>
              <w:t>: Grażyna Kowalska</w:t>
            </w:r>
          </w:p>
        </w:tc>
      </w:tr>
    </w:tbl>
    <w:p w:rsidR="00F04832" w:rsidRDefault="00F04832" w:rsidP="00F04832">
      <w:pPr>
        <w:jc w:val="both"/>
      </w:pPr>
    </w:p>
    <w:p w:rsidR="000D1882" w:rsidRDefault="000D1882">
      <w:bookmarkStart w:id="0" w:name="_GoBack"/>
      <w:bookmarkEnd w:id="0"/>
    </w:p>
    <w:sectPr w:rsidR="000D18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E6B"/>
    <w:rsid w:val="000D1882"/>
    <w:rsid w:val="00130711"/>
    <w:rsid w:val="00526A93"/>
    <w:rsid w:val="00672E6B"/>
    <w:rsid w:val="006958B7"/>
    <w:rsid w:val="00B73075"/>
    <w:rsid w:val="00F0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832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832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F0483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8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83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4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04832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04832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F0483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48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483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485</Words>
  <Characters>2916</Characters>
  <Application>Microsoft Office Word</Application>
  <DocSecurity>0</DocSecurity>
  <Lines>24</Lines>
  <Paragraphs>6</Paragraphs>
  <ScaleCrop>false</ScaleCrop>
  <Company/>
  <LinksUpToDate>false</LinksUpToDate>
  <CharactersWithSpaces>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6</cp:revision>
  <dcterms:created xsi:type="dcterms:W3CDTF">2013-07-10T08:51:00Z</dcterms:created>
  <dcterms:modified xsi:type="dcterms:W3CDTF">2014-09-22T12:07:00Z</dcterms:modified>
</cp:coreProperties>
</file>