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2197E" w14:textId="77777777" w:rsidR="00B8765F" w:rsidRPr="00B8765F" w:rsidRDefault="00B8765F" w:rsidP="00B8765F">
      <w:pPr>
        <w:jc w:val="center"/>
        <w:rPr>
          <w:b/>
        </w:rPr>
      </w:pPr>
      <w:r w:rsidRPr="00B8765F">
        <w:rPr>
          <w:b/>
        </w:rPr>
        <w:t>REGULAMIN NR 1/2025</w:t>
      </w:r>
    </w:p>
    <w:p w14:paraId="3858C35A" w14:textId="77777777" w:rsidR="00B8765F" w:rsidRDefault="00B8765F" w:rsidP="00B8765F">
      <w:pPr>
        <w:jc w:val="center"/>
        <w:rPr>
          <w:b/>
        </w:rPr>
      </w:pPr>
      <w:r w:rsidRPr="00B8765F">
        <w:rPr>
          <w:b/>
        </w:rPr>
        <w:t xml:space="preserve">DYREKTORA ZAMKU PIASTOWSKIEGO </w:t>
      </w:r>
    </w:p>
    <w:p w14:paraId="404B1F99" w14:textId="77777777" w:rsidR="00B8765F" w:rsidRPr="00B8765F" w:rsidRDefault="00B8765F" w:rsidP="00B8765F">
      <w:pPr>
        <w:jc w:val="center"/>
        <w:rPr>
          <w:b/>
        </w:rPr>
      </w:pPr>
      <w:r w:rsidRPr="00B8765F">
        <w:rPr>
          <w:b/>
        </w:rPr>
        <w:t xml:space="preserve"> z dnia </w:t>
      </w:r>
      <w:r w:rsidR="004C2CE2">
        <w:rPr>
          <w:b/>
        </w:rPr>
        <w:t>20 lutego</w:t>
      </w:r>
      <w:r w:rsidRPr="00B8765F">
        <w:rPr>
          <w:b/>
        </w:rPr>
        <w:t xml:space="preserve"> 2025 r.</w:t>
      </w:r>
    </w:p>
    <w:p w14:paraId="1D080A80" w14:textId="3499E097" w:rsidR="00B8765F" w:rsidRPr="00B8765F" w:rsidRDefault="00B8765F" w:rsidP="00B8765F">
      <w:pPr>
        <w:jc w:val="center"/>
        <w:rPr>
          <w:b/>
        </w:rPr>
      </w:pPr>
      <w:r w:rsidRPr="00B8765F">
        <w:rPr>
          <w:b/>
        </w:rPr>
        <w:t>w sprawie konkursu ofert na najem lokalu użytkowego na prowadzenie działalności</w:t>
      </w:r>
      <w:r>
        <w:rPr>
          <w:b/>
        </w:rPr>
        <w:t xml:space="preserve"> restauracyjno – </w:t>
      </w:r>
      <w:r w:rsidRPr="00B8765F">
        <w:rPr>
          <w:b/>
        </w:rPr>
        <w:t>gastronomicznej na terenie Zamku</w:t>
      </w:r>
      <w:r>
        <w:rPr>
          <w:b/>
        </w:rPr>
        <w:t xml:space="preserve"> Piastowskiego w Raciborzu, </w:t>
      </w:r>
      <w:r w:rsidR="008F5B2A">
        <w:rPr>
          <w:b/>
        </w:rPr>
        <w:t xml:space="preserve">                                 </w:t>
      </w:r>
      <w:r>
        <w:rPr>
          <w:b/>
        </w:rPr>
        <w:t>ul</w:t>
      </w:r>
      <w:r w:rsidR="008F5B2A">
        <w:rPr>
          <w:b/>
          <w:color w:val="FF0000"/>
        </w:rPr>
        <w:t>.</w:t>
      </w:r>
      <w:r>
        <w:rPr>
          <w:b/>
        </w:rPr>
        <w:t xml:space="preserve"> Zamkowa</w:t>
      </w:r>
      <w:r w:rsidR="008F5B2A">
        <w:rPr>
          <w:b/>
        </w:rPr>
        <w:t xml:space="preserve"> </w:t>
      </w:r>
      <w:r w:rsidRPr="00B8765F">
        <w:rPr>
          <w:b/>
        </w:rPr>
        <w:t>2</w:t>
      </w:r>
    </w:p>
    <w:p w14:paraId="588782C7" w14:textId="77777777" w:rsidR="00714313" w:rsidRDefault="00714313" w:rsidP="009D5AD9">
      <w:pPr>
        <w:jc w:val="both"/>
      </w:pPr>
    </w:p>
    <w:p w14:paraId="61B0E18F" w14:textId="77777777" w:rsidR="00714313" w:rsidRDefault="00714313" w:rsidP="00714313">
      <w:pPr>
        <w:jc w:val="both"/>
      </w:pPr>
      <w:r>
        <w:t>§ 1. Zatwierdzam Regulamin konkursu ofert na najem lokalu użytkowego na prowadzenie działalności gastronomicznej na terenie Zamku Piastowskiego w Raciborzu, ul. Zamkowa 2.</w:t>
      </w:r>
    </w:p>
    <w:p w14:paraId="59CA1FE9" w14:textId="77777777" w:rsidR="00714313" w:rsidRDefault="00714313" w:rsidP="00714313">
      <w:pPr>
        <w:jc w:val="both"/>
      </w:pPr>
      <w:r>
        <w:t>§ 2. Ilekroć w niniejszym dokumencie jest mowa o:</w:t>
      </w:r>
    </w:p>
    <w:p w14:paraId="3A371C3D" w14:textId="77777777" w:rsidR="00714313" w:rsidRDefault="00714313" w:rsidP="00714313">
      <w:pPr>
        <w:jc w:val="both"/>
      </w:pPr>
      <w:r>
        <w:t>1) Regulaminie - należy przez to rozumieć Regulamin konkursu ofert na najem lokalu użytkowego na prowadzenie działalności gastronomicznej na terenie Zamku Piastowskiego w Raciborzu, ul. Zamkowa 2,</w:t>
      </w:r>
    </w:p>
    <w:p w14:paraId="6F432DE5" w14:textId="77777777" w:rsidR="00714313" w:rsidRDefault="00714313" w:rsidP="00714313">
      <w:pPr>
        <w:jc w:val="both"/>
      </w:pPr>
      <w:r>
        <w:t>2) Komisji - należy przez to rozumieć Komisję Konkursową przeprowadzającą konkurs ofert na najem lokalu użytkowego na prowadzenie działalności gastronomicznej na terenie Zamku Piastowskiego w Raciborzu, ul. Zamkowa 2, powołaną przez Dyrektora Zamku Piastowskiego,</w:t>
      </w:r>
    </w:p>
    <w:p w14:paraId="7F448CF2" w14:textId="77777777" w:rsidR="00714313" w:rsidRDefault="00714313" w:rsidP="00714313">
      <w:pPr>
        <w:jc w:val="both"/>
      </w:pPr>
      <w:r>
        <w:t>3) Powiecie - należy przez to rozumieć Powiat Raciborski;</w:t>
      </w:r>
    </w:p>
    <w:p w14:paraId="03E00958" w14:textId="77777777" w:rsidR="00714313" w:rsidRDefault="00714313" w:rsidP="00714313">
      <w:pPr>
        <w:jc w:val="both"/>
      </w:pPr>
      <w:r>
        <w:t>4) Dyrektorze - należy przez to rozumieć Dyrektora Zamku Piastowskiego;</w:t>
      </w:r>
    </w:p>
    <w:p w14:paraId="44D317F6" w14:textId="77777777" w:rsidR="00714313" w:rsidRDefault="00714313" w:rsidP="00714313">
      <w:pPr>
        <w:jc w:val="both"/>
      </w:pPr>
      <w:r>
        <w:t>5) Konkursie - należy przez to rozumieć konkurs ofert na najem lokalu użytkowego na prowadzenie działalności gastronomicznej na terenie Zamku Piastowskiego w Raciborzu, ul. Zamkowa 2,</w:t>
      </w:r>
    </w:p>
    <w:p w14:paraId="714B0B89" w14:textId="77777777" w:rsidR="00714313" w:rsidRDefault="00714313" w:rsidP="00714313">
      <w:pPr>
        <w:jc w:val="both"/>
      </w:pPr>
      <w:r>
        <w:t>6) Ogłoszeniu - należy przez to rozumieć ogłoszenie konkursu ofert na najem lokalu użytkowego na prowadzenie działalności gastronomicznej na terenie Zamku Piastowskiego w Raciborzu, ul. Zamkowa 2,</w:t>
      </w:r>
    </w:p>
    <w:p w14:paraId="6706786F" w14:textId="77777777" w:rsidR="00714313" w:rsidRDefault="00714313" w:rsidP="00714313">
      <w:pPr>
        <w:jc w:val="both"/>
      </w:pPr>
      <w:r>
        <w:t>7) prowadzeniu działalności gastronomicznej – należy przez to rozumieć prowadzenie restauracji (obligatoryjne) z dopuszczeniem usług towarzyszących w postaci pubu, kawiarni lub sali do imprez okolicznościowych, punktu sprzedaży pamiątek, wyrobów regionalnych i artykułów spożywczych (fakultatywne),</w:t>
      </w:r>
    </w:p>
    <w:p w14:paraId="7E47294A" w14:textId="77777777" w:rsidR="00714313" w:rsidRDefault="00714313" w:rsidP="00714313">
      <w:pPr>
        <w:jc w:val="both"/>
      </w:pPr>
      <w:r>
        <w:t>8) Umowach najmu - należy przez to rozumieć umowy najmu zawarte pomiędzy Powiatem Raciborskim reprezentowanym przez Dyrektora Zamku Piastowskiego a oferentem wybranym w konkursie ofert na najem lokalu użytkowego na prowadzenie działalności gastronomicznej na terenie Zamku Piastowskiego w Raciborzu, ul. Zamkowa 2,</w:t>
      </w:r>
    </w:p>
    <w:p w14:paraId="0B07FC77" w14:textId="77777777" w:rsidR="00714313" w:rsidRDefault="00714313" w:rsidP="00714313">
      <w:pPr>
        <w:jc w:val="both"/>
      </w:pPr>
      <w:r>
        <w:t>9) Organizatorze Konkursu - należy przez to rozumieć Dyrektora Zamku Piastowskiego w Raciborzu;</w:t>
      </w:r>
    </w:p>
    <w:p w14:paraId="4C6D0904" w14:textId="77777777" w:rsidR="00714313" w:rsidRDefault="00714313" w:rsidP="00714313">
      <w:pPr>
        <w:jc w:val="both"/>
      </w:pPr>
      <w:r>
        <w:lastRenderedPageBreak/>
        <w:t>§ 3. Postępowanie konkursowe na najem lokalu użytkowego na prowadzenie działalności gastronomicznej na terenie Zamku Piastowskiego w Raciborzu, ul. Zamkowa 2, przeprowadza Organizator Konkursu w oparciu o przepisy Ustawy z dnia 23.04.1964 r. - Kodeks cywilny i na zasadach określonych w niniejszym Regulaminie oraz Ogłoszeniu. Konkurs nie podlega przepisom ustawy z dnia 11 września 2019 r. Prawo zamówień publicznych.</w:t>
      </w:r>
    </w:p>
    <w:p w14:paraId="0DFFC99B" w14:textId="77777777" w:rsidR="00714313" w:rsidRDefault="00714313" w:rsidP="00714313">
      <w:pPr>
        <w:jc w:val="both"/>
      </w:pPr>
      <w:r>
        <w:t>§ 4. Powiat posiada tytuł prawny do lokalu użytkowego o pow. 317,10 m2, usytuowanego w piwnicach Domu Książęcego (budynek „D”) Zamku Piastowskiego. Nieruchomość zabudowana Zamkiem Piastowskim oznaczona jest geodezyjnie jako działka nr 128/22 (k.m. 1) obręb Bosac</w:t>
      </w:r>
      <w:r w:rsidR="004C2CE2">
        <w:t>ka</w:t>
      </w:r>
      <w:r>
        <w:t xml:space="preserve"> o pow. 1, 0980 ha. Prawo własności przedmiotowej nieruchomości zapisano w księdze wieczystej nr GL1R/00027490/3, prowadzonej przez Wydział V Ksiąg Wieczystych Sądu Rejonowego w Raciborzu na rzecz Powiatu Raciborskiego w trwałym zarządzie Zamku Piastowskiego w Raciborzu. Nieruchomość figuruje w rejestrze zabytków województwa śląskiego pod nr A/1510/25. </w:t>
      </w:r>
    </w:p>
    <w:p w14:paraId="28E5E90C" w14:textId="77777777" w:rsidR="00714313" w:rsidRDefault="00714313" w:rsidP="00714313">
      <w:pPr>
        <w:jc w:val="both"/>
      </w:pPr>
      <w:r>
        <w:t>§ 5. Celem przeprowadzenia Konkursu jest wybór najemcy na prowadzenie działalności gastronomicznej na terenie Zamku Piastowskiego w Raciborzu, ul. Zamkowa 2.</w:t>
      </w:r>
    </w:p>
    <w:p w14:paraId="172A2B82" w14:textId="77777777" w:rsidR="00714313" w:rsidRDefault="00714313" w:rsidP="00714313">
      <w:pPr>
        <w:jc w:val="both"/>
      </w:pPr>
      <w:r>
        <w:t>§ 6. Przystępujący do Konkursu zobowiązany jest do zapoznania się z niniejszym Regulaminem, Ogłoszeniem oraz wzorem umowy najmu, których treść udostępniona jest w Biuletynie Informacji Publicznej Starostwa Powiatowego w Raciborzu.</w:t>
      </w:r>
    </w:p>
    <w:p w14:paraId="47D3CBE7" w14:textId="4F7F0F54" w:rsidR="00714313" w:rsidRDefault="00714313" w:rsidP="00714313">
      <w:pPr>
        <w:jc w:val="both"/>
      </w:pPr>
      <w:r>
        <w:t>§ 7. Organizator Konkursu podaje Ogłoszenie do publicznej wiadomości poprzez zamieszczenie w Biuletynie Informacji Publicznej Starostwa Powiatowego, na stronie www.powiatraciborski.pl oraz</w:t>
      </w:r>
      <w:r w:rsidR="00931A37">
        <w:t xml:space="preserve"> Biuletynie Informacji Publicznej Zamku Piastowskiego w Raciborzu</w:t>
      </w:r>
      <w:r w:rsidR="005C7144">
        <w:t xml:space="preserve">. </w:t>
      </w:r>
    </w:p>
    <w:p w14:paraId="2342472B" w14:textId="77777777" w:rsidR="00714313" w:rsidRDefault="00714313" w:rsidP="00714313">
      <w:pPr>
        <w:jc w:val="both"/>
      </w:pPr>
      <w:r>
        <w:t>§ 8. Ogłoszenie zawiera:</w:t>
      </w:r>
    </w:p>
    <w:p w14:paraId="40B105D4" w14:textId="77777777" w:rsidR="00714313" w:rsidRDefault="00714313" w:rsidP="00714313">
      <w:pPr>
        <w:jc w:val="both"/>
      </w:pPr>
      <w:r>
        <w:t>1) tytuł postępowania z opisem przedmiotu najmu i dotyczącymi go danymi,</w:t>
      </w:r>
    </w:p>
    <w:p w14:paraId="62395B3F" w14:textId="77777777" w:rsidR="00714313" w:rsidRDefault="00714313" w:rsidP="00714313">
      <w:pPr>
        <w:jc w:val="both"/>
      </w:pPr>
      <w:r>
        <w:t>2) minimalną kwotę miesięcznego czynszu w złotych netto, z zastrzeżeniem, że do kwoty oferowanego czynszu zostanie doliczony podatek VAT, zgodnie z obowiązującymi przepisami,</w:t>
      </w:r>
    </w:p>
    <w:p w14:paraId="4D6E79CB" w14:textId="77777777" w:rsidR="00714313" w:rsidRDefault="00714313" w:rsidP="00714313">
      <w:pPr>
        <w:jc w:val="both"/>
      </w:pPr>
      <w:r>
        <w:t>3) kwotę, formę i sposób wniesienia wadium, warunkującego uczestnictwo w Konkursie oraz termin jego wniesienia,</w:t>
      </w:r>
    </w:p>
    <w:p w14:paraId="22434EE5" w14:textId="77777777" w:rsidR="00714313" w:rsidRDefault="00714313" w:rsidP="00714313">
      <w:pPr>
        <w:jc w:val="both"/>
      </w:pPr>
      <w:r>
        <w:t>4) projekt umowy najmu,</w:t>
      </w:r>
    </w:p>
    <w:p w14:paraId="0B365B1F" w14:textId="77777777" w:rsidR="00714313" w:rsidRDefault="00714313" w:rsidP="00714313">
      <w:pPr>
        <w:jc w:val="both"/>
      </w:pPr>
      <w:r>
        <w:t>5) odwołanie do niniejszego Regulaminu,</w:t>
      </w:r>
    </w:p>
    <w:p w14:paraId="3F526304" w14:textId="77777777" w:rsidR="00714313" w:rsidRDefault="00714313" w:rsidP="00714313">
      <w:pPr>
        <w:jc w:val="both"/>
      </w:pPr>
      <w:r>
        <w:t>6) odwołanie do formularza Ofertowego, stanowiącego załącznik do niniejszego Regulaminu obejmującego wymagane oświadczenia składane przez Oferenta oraz wykaz dokumentów i dodatkowych oświadczeń, które powinny być załączone do oferty,</w:t>
      </w:r>
    </w:p>
    <w:p w14:paraId="56AD777A" w14:textId="77777777" w:rsidR="00714313" w:rsidRDefault="00714313" w:rsidP="00714313">
      <w:pPr>
        <w:jc w:val="both"/>
      </w:pPr>
      <w:r>
        <w:t>7) termin i miejsce składania ofert,</w:t>
      </w:r>
    </w:p>
    <w:p w14:paraId="57CD7A28" w14:textId="77777777" w:rsidR="00714313" w:rsidRDefault="00714313" w:rsidP="00714313">
      <w:pPr>
        <w:jc w:val="both"/>
      </w:pPr>
      <w:r>
        <w:t>8) termin otwarcia ofert,</w:t>
      </w:r>
    </w:p>
    <w:p w14:paraId="00D42D85" w14:textId="77777777" w:rsidR="00714313" w:rsidRDefault="00714313" w:rsidP="00714313">
      <w:pPr>
        <w:jc w:val="both"/>
      </w:pPr>
      <w:r>
        <w:lastRenderedPageBreak/>
        <w:t>9) informację, że Dyrektor Zamku Piastowskiego zastrzega sobie możliwość odwołania konkursu i terminu składania ofert bez podawania przyczyny oraz zakończenia postępowania bez wyboru oferty.</w:t>
      </w:r>
    </w:p>
    <w:p w14:paraId="66E30AC0" w14:textId="77777777" w:rsidR="00714313" w:rsidRDefault="00714313" w:rsidP="00714313">
      <w:pPr>
        <w:jc w:val="both"/>
      </w:pPr>
      <w:r>
        <w:t>§ 9. 1. Uczestnikami Konkursu mogą być:</w:t>
      </w:r>
    </w:p>
    <w:p w14:paraId="2F2053E0" w14:textId="77777777" w:rsidR="00714313" w:rsidRDefault="00714313" w:rsidP="00714313">
      <w:pPr>
        <w:jc w:val="both"/>
      </w:pPr>
      <w:r>
        <w:t>1) Osoby fizyczne mające pełną zdolność do czynności prawnych, jeżeli spełnią warunki określone w niniejszym Regulaminie oraz Ogłoszeniu oraz wpłacą wadium w określonej wysokości i w wyznaczonym terminie.</w:t>
      </w:r>
    </w:p>
    <w:p w14:paraId="063E7B71" w14:textId="77777777" w:rsidR="00714313" w:rsidRDefault="00714313" w:rsidP="00714313">
      <w:pPr>
        <w:jc w:val="both"/>
      </w:pPr>
      <w:r>
        <w:t>2) Osoby prawne właściwie reprezentowane, jeżeli spełnią warunki określone w niniejszym Regulaminie oraz Ogłoszeniu oraz wpłacą wadium w określonej wysokości i w wyznaczonym terminie.</w:t>
      </w:r>
    </w:p>
    <w:p w14:paraId="261240F8" w14:textId="77777777" w:rsidR="00714313" w:rsidRDefault="00714313" w:rsidP="00714313">
      <w:pPr>
        <w:jc w:val="both"/>
      </w:pPr>
      <w:r>
        <w:t>2. W Konkursie, jako Oferenci, nie mogą brać udziału:</w:t>
      </w:r>
    </w:p>
    <w:p w14:paraId="2553364C" w14:textId="77777777" w:rsidR="00714313" w:rsidRDefault="00714313" w:rsidP="00714313">
      <w:pPr>
        <w:jc w:val="both"/>
      </w:pPr>
      <w:r>
        <w:t>1) podmioty gospodarcze, które zalegają z płatnościami wobec Powiatu Raciborskiego oraz Zamku Piastowskiego,</w:t>
      </w:r>
    </w:p>
    <w:p w14:paraId="0456D10A" w14:textId="77777777" w:rsidR="00714313" w:rsidRDefault="00714313" w:rsidP="00714313">
      <w:pPr>
        <w:jc w:val="both"/>
      </w:pPr>
      <w:r>
        <w:t>2) osoby wchodzące w skład Komisji oraz osoby im bliskie w rozumieniu ustawy z dnia 21 sierpnia 1997 r. o gospodarce nieruchomościami (tj. Dz. U. z 2024 poz. 1154 z późn.zm.),</w:t>
      </w:r>
    </w:p>
    <w:p w14:paraId="119E0E6E" w14:textId="77777777" w:rsidR="00714313" w:rsidRDefault="00714313" w:rsidP="00714313">
      <w:pPr>
        <w:jc w:val="both"/>
      </w:pPr>
      <w:r>
        <w:t>3) osoby, które pozostają z członkami Komisji w takim stosunku prawnym lub faktycznym, że może to budzić uzasadnione wątpliwości co do bezstronności Komisji,</w:t>
      </w:r>
    </w:p>
    <w:p w14:paraId="779C425D" w14:textId="77777777" w:rsidR="00714313" w:rsidRDefault="00714313" w:rsidP="00714313">
      <w:pPr>
        <w:jc w:val="both"/>
      </w:pPr>
      <w:r>
        <w:t>4) podmioty gospodarcze, w stosunku do których wszczęto postępowanie likwidacyjne, restrukturyzacyjne lub upadłościowe albo których upadłość ogłoszono,</w:t>
      </w:r>
    </w:p>
    <w:p w14:paraId="40AAD0A9" w14:textId="77777777" w:rsidR="00714313" w:rsidRDefault="00714313" w:rsidP="00714313">
      <w:pPr>
        <w:jc w:val="both"/>
      </w:pPr>
      <w:r>
        <w:t>5) osoby lub podmioty, które nie dokonały wpłaty wadium w wysokości, terminie, sposobie i formie określonych w Ogłoszeniu,</w:t>
      </w:r>
    </w:p>
    <w:p w14:paraId="7413CC5E" w14:textId="77777777" w:rsidR="00714313" w:rsidRDefault="00714313" w:rsidP="00714313">
      <w:pPr>
        <w:jc w:val="both"/>
      </w:pPr>
      <w:r>
        <w:t>6) osoby lub podmioty, które nie spełniły wszystkich wymogów określonych w Regulaminie i Ogłoszeniu.</w:t>
      </w:r>
    </w:p>
    <w:p w14:paraId="36941E59" w14:textId="77777777" w:rsidR="00714313" w:rsidRDefault="00714313" w:rsidP="00714313">
      <w:pPr>
        <w:jc w:val="both"/>
      </w:pPr>
      <w:r>
        <w:t>3. W przypadku zaistnienia sytuacji, o której mowa w ust. 2 pkt 2 i pkt 3 członek Komisji zobowiązany jest niezwłocznie złożyć rezygnację z pracy w Komisji.</w:t>
      </w:r>
    </w:p>
    <w:p w14:paraId="6B5CFAE5" w14:textId="77777777" w:rsidR="00714313" w:rsidRPr="007263F7" w:rsidRDefault="00714313" w:rsidP="00714313">
      <w:pPr>
        <w:jc w:val="both"/>
      </w:pPr>
      <w:r w:rsidRPr="007263F7">
        <w:t xml:space="preserve">§ 10. 1. Warunkiem udziału w Konkursie jest posiadanie przez </w:t>
      </w:r>
      <w:r w:rsidRPr="005C7144">
        <w:rPr>
          <w:bCs/>
        </w:rPr>
        <w:t>Oferenta lub któregokolwiek z jego reprezentantów lub wspólników</w:t>
      </w:r>
      <w:r w:rsidRPr="005C7144">
        <w:t>, d</w:t>
      </w:r>
      <w:r w:rsidRPr="007263F7">
        <w:t>oświadczenia w zakresie prowadzenia działalności gastronomicznej, tj. prowadzenie przez co najmniej 3 lata (liczone do dnia składania ofert), w sposób nieprzerwany, co najmniej jednego punktu gastronomicznego w formie restauracji.</w:t>
      </w:r>
    </w:p>
    <w:p w14:paraId="691216BB" w14:textId="77777777" w:rsidR="00714313" w:rsidRDefault="00714313" w:rsidP="00714313">
      <w:pPr>
        <w:jc w:val="both"/>
      </w:pPr>
      <w:r>
        <w:t>2. Warunkiem udziału w Konkursie jest złożenie, w miejscu i terminie podanym w Ogłoszeniu, pisemnej oferty z wymaganymi oświadczeniami i dokumentami, zgodnie z niniejszym Regulaminem i Ogłoszeniem.</w:t>
      </w:r>
    </w:p>
    <w:p w14:paraId="75FEE15E" w14:textId="77777777" w:rsidR="00714313" w:rsidRDefault="00714313" w:rsidP="00714313">
      <w:pPr>
        <w:jc w:val="both"/>
      </w:pPr>
      <w:r>
        <w:lastRenderedPageBreak/>
        <w:t>3. Oferta powinna być umieszczona w zamkniętej kopercie opisanej zgodnie z informacjami zamieszczonymi w Ogłoszeniu. Ramowy wzór oferty stanowi załącznik do niniejszego Regulaminu.</w:t>
      </w:r>
    </w:p>
    <w:p w14:paraId="4E18C065" w14:textId="77777777" w:rsidR="00714313" w:rsidRDefault="00714313" w:rsidP="00714313">
      <w:pPr>
        <w:jc w:val="both"/>
      </w:pPr>
      <w:r>
        <w:t>4. Ofertę należy złożyć na formularzu ofertowym stanowiącym załącznik do niniejszego Regulaminu.</w:t>
      </w:r>
    </w:p>
    <w:p w14:paraId="2699B63D" w14:textId="77777777" w:rsidR="00714313" w:rsidRDefault="00714313" w:rsidP="00714313">
      <w:pPr>
        <w:jc w:val="both"/>
      </w:pPr>
      <w:r>
        <w:t>5. Oferent składa niżej wymienione oświadczenia i dokumenty:</w:t>
      </w:r>
    </w:p>
    <w:p w14:paraId="71F109F0" w14:textId="77777777" w:rsidR="00714313" w:rsidRDefault="00714313" w:rsidP="00714313">
      <w:pPr>
        <w:jc w:val="both"/>
      </w:pPr>
      <w:r>
        <w:t>1) pisemne oświadczenie o zapoznaniu się i zaakceptowaniu bez zastrzeżeń wzoru umowy najmu, stanowiącego załącznik nr 2 do Ogłoszenia,</w:t>
      </w:r>
    </w:p>
    <w:p w14:paraId="47173CD7" w14:textId="77777777" w:rsidR="00714313" w:rsidRDefault="00714313" w:rsidP="00714313">
      <w:pPr>
        <w:jc w:val="both"/>
      </w:pPr>
      <w:r>
        <w:t>2) pisemne oświadczenie o zapoznaniu się z treścią niniejszego Regulaminu oraz Ogłoszenia i przyjęciu ich bez zastrzeżeń,</w:t>
      </w:r>
    </w:p>
    <w:p w14:paraId="6185D94C" w14:textId="77777777" w:rsidR="00714313" w:rsidRDefault="00714313" w:rsidP="00714313">
      <w:pPr>
        <w:jc w:val="both"/>
      </w:pPr>
      <w:r>
        <w:t>3) kopię dowodu wpłaty wadium,</w:t>
      </w:r>
    </w:p>
    <w:p w14:paraId="66EE269A" w14:textId="77777777" w:rsidR="00714313" w:rsidRDefault="00714313" w:rsidP="00714313">
      <w:pPr>
        <w:jc w:val="both"/>
      </w:pPr>
      <w:r>
        <w:t>4) pisemne oświadczenie, że nie jest dłużnikiem wobec Powiatu Raciborskiego,</w:t>
      </w:r>
    </w:p>
    <w:p w14:paraId="594BD4A9" w14:textId="77777777" w:rsidR="00714313" w:rsidRDefault="00714313" w:rsidP="00714313">
      <w:pPr>
        <w:jc w:val="both"/>
      </w:pPr>
      <w:r>
        <w:t>5) pisemne oświadczenie, że nie jest osobą wchodzącą w skład Komisji oraz osobą im bliską w rozumieniu ustawy z dnia 21 sierpnia 1997 r. o gospodarce nieruchomościami (tj. Dz. U. z 2024 poz. 1154 z późn.zm.),</w:t>
      </w:r>
    </w:p>
    <w:p w14:paraId="4D2A34C1" w14:textId="77777777" w:rsidR="00714313" w:rsidRDefault="00714313" w:rsidP="00714313">
      <w:pPr>
        <w:jc w:val="both"/>
      </w:pPr>
      <w:r>
        <w:t>6) pisemne oświadczenie, że nie pozostaje z członkami Komisji w takim stosunku prawnym lub faktycznym, że może to budzić uzasadnione wątpliwości, co do bezstronności Komisji,</w:t>
      </w:r>
    </w:p>
    <w:p w14:paraId="6736B663" w14:textId="77777777" w:rsidR="00714313" w:rsidRDefault="00714313" w:rsidP="00714313">
      <w:pPr>
        <w:jc w:val="both"/>
      </w:pPr>
      <w:r>
        <w:t>7) pisemne oświadczenie, że nie ogłoszono wobec niego upadłości oraz nie wszczęto w stosunku do niego postępowanie likwidacyjnego, restrukturyzacyjnego lub upadłościowego,</w:t>
      </w:r>
    </w:p>
    <w:p w14:paraId="38FFF1D8" w14:textId="77777777" w:rsidR="00714313" w:rsidRDefault="00714313" w:rsidP="00714313">
      <w:pPr>
        <w:jc w:val="both"/>
      </w:pPr>
      <w:r>
        <w:t>8) pisemne oświadczenie o wysokości oferowanego czynszu za 1m2 (cena netto bez VAT),</w:t>
      </w:r>
    </w:p>
    <w:p w14:paraId="4DEDCB4D" w14:textId="77777777" w:rsidR="00714313" w:rsidRDefault="00714313" w:rsidP="00714313">
      <w:pPr>
        <w:jc w:val="both"/>
      </w:pPr>
      <w:r>
        <w:t>10) pisemne oświadczenie, że Oferent lub którykolwiek z jego reprezentantów lub wspólników, posiada doświadczenie w zakresie prowadzenia działalności gastronomicznej, tj. prowadzi przez co najmniej 3 lata (liczone do dnia składania ofert), w sposób nieprzerwany, co najmniej jeden punkt gastronomiczny w formie restauracji. W oświadczeniu należy wskazać nazwę punktu i lokalizację.</w:t>
      </w:r>
    </w:p>
    <w:p w14:paraId="369D2F07" w14:textId="77777777" w:rsidR="00714313" w:rsidRPr="007263F7" w:rsidRDefault="00714313" w:rsidP="00714313">
      <w:pPr>
        <w:jc w:val="both"/>
      </w:pPr>
      <w:r w:rsidRPr="007263F7">
        <w:t xml:space="preserve">11) Koncepcję funkcjonowania restauracji obejmującą: proponowaną nazwę, </w:t>
      </w:r>
      <w:r w:rsidR="004C2CE2">
        <w:t>podstawową  identyfikację wizualną,</w:t>
      </w:r>
      <w:r w:rsidRPr="007263F7">
        <w:t xml:space="preserve"> </w:t>
      </w:r>
      <w:r w:rsidR="004C2CE2">
        <w:t xml:space="preserve">jadłospis, w tym dla dzieci </w:t>
      </w:r>
      <w:r w:rsidRPr="007263F7">
        <w:t xml:space="preserve"> wykorzystujący regionalne produkty i przepisy, wystrój wnętrza, strategię promocji oraz budowania pozycji w mediach społecznościowych, strategię wsparcia Zamku Piastowskiego jako marki turystycznej, w tym współudziału lub organizacji eventów turystycznych,</w:t>
      </w:r>
    </w:p>
    <w:p w14:paraId="4721E227" w14:textId="77777777" w:rsidR="00714313" w:rsidRDefault="00714313" w:rsidP="00714313">
      <w:pPr>
        <w:jc w:val="both"/>
      </w:pPr>
      <w:r>
        <w:t>12) w przypadku prowadzenia działalności w formie spółki cywilnej - poświadczoną za zgodność z oryginałem kopię umowy spółki.</w:t>
      </w:r>
    </w:p>
    <w:p w14:paraId="79EDDE5C" w14:textId="77777777" w:rsidR="00714313" w:rsidRDefault="00714313" w:rsidP="00714313">
      <w:pPr>
        <w:jc w:val="both"/>
      </w:pPr>
      <w:r>
        <w:t xml:space="preserve">6. W przypadku osób fizycznych prowadzących działalność gospodarczą wpisanych do Centralnej Ewidencji i Informacji o Działalności Gospodarczej oraz podmiotów wpisanych do </w:t>
      </w:r>
      <w:r>
        <w:lastRenderedPageBreak/>
        <w:t>Krajowego Rejestru Sądowego, informację lub odpis z właściwego rejestru, Organizator Konkursu uzyska we własnym zakresie. Z dokumentów winno wynikać, czy Oferent może prowadzić działalność w zakresie usług gastronomicznych.</w:t>
      </w:r>
    </w:p>
    <w:p w14:paraId="35787AB7" w14:textId="77777777" w:rsidR="00714313" w:rsidRDefault="00714313" w:rsidP="00714313">
      <w:pPr>
        <w:jc w:val="both"/>
      </w:pPr>
      <w:r>
        <w:t>7. Ofertę należy sporządzić w języku polskim i wypełnić czytelnie na komputerze lub pismem drukowanym.</w:t>
      </w:r>
    </w:p>
    <w:p w14:paraId="6A088BBB" w14:textId="77777777" w:rsidR="00714313" w:rsidRDefault="00714313" w:rsidP="00714313">
      <w:pPr>
        <w:jc w:val="both"/>
      </w:pPr>
      <w:r>
        <w:t>8. Oferta i oświadczenia muszą być podpisane przez osobę/osoby uprawnione do reprezentowania i składania oświadczeń woli w imieniu Oferenta- zgodnie z wpisem do właściwego rejestru.</w:t>
      </w:r>
    </w:p>
    <w:p w14:paraId="64E56930" w14:textId="77777777" w:rsidR="00714313" w:rsidRDefault="00714313" w:rsidP="00714313">
      <w:pPr>
        <w:jc w:val="both"/>
      </w:pPr>
      <w:r>
        <w:t>9. Wszelkie poprawki, zmiany lub wykreślenia w tekście ofert muszą być parafowane i datowane przez osobę upoważnioną do podpisywania oferty.</w:t>
      </w:r>
    </w:p>
    <w:p w14:paraId="500131A0" w14:textId="77777777" w:rsidR="00714313" w:rsidRDefault="00714313" w:rsidP="00714313">
      <w:pPr>
        <w:jc w:val="both"/>
      </w:pPr>
      <w:r>
        <w:t>10. Jeżeli upoważnienie do podpisywania oferty, oświadczeń, reprezentowania Oferenta w Konkursie wynika z pełnomocnictwa - winno być ono udzielone (podpisane) przez osobę/osoby uprawnione, zgodnie z wpisem do właściwego rejestru oraz dołączone do oferty w formie oryginału. Nie jest wymagane notarialne poświadczenie podpisu mocodawcy.</w:t>
      </w:r>
    </w:p>
    <w:p w14:paraId="58D9A323" w14:textId="77777777" w:rsidR="00714313" w:rsidRDefault="00714313" w:rsidP="00714313">
      <w:pPr>
        <w:jc w:val="both"/>
      </w:pPr>
      <w:r>
        <w:t>11. Oferenci jak i ich przedstawiciele zobowiązani są do przedstawienia oryginału dowodu tożsamości - do wglądu na każde żądanie w postępowaniu, a w przypadku cudzoziemców oryginału aktualnej karty pobytu - do okazania na każde żądanie w postępowaniu.</w:t>
      </w:r>
    </w:p>
    <w:p w14:paraId="305451A7" w14:textId="77777777" w:rsidR="00714313" w:rsidRDefault="00714313" w:rsidP="00714313">
      <w:pPr>
        <w:jc w:val="both"/>
      </w:pPr>
      <w:r>
        <w:t>§ 11. 1. Każdy Oferent przystępujący do Konkursu obowiązany jest do wniesienia wadium tytułem zabezpieczenia wykonania zobowiązania wynikającego z Konkursu, w wysokości, terminie i sposobie określonych w Ogłoszeniu.</w:t>
      </w:r>
    </w:p>
    <w:p w14:paraId="2DCD48A3" w14:textId="77777777" w:rsidR="00714313" w:rsidRDefault="00714313" w:rsidP="00714313">
      <w:pPr>
        <w:jc w:val="both"/>
      </w:pPr>
      <w:r>
        <w:t>2. Dowód wpłaty wadium winien wskazywać jednoznacznie, kto wpłacił wadium i tym samym jest uprawniony do wzięcia udziału w Konkursie oraz wskazywać lokal użytkowy, którego wpłata dotyczy.</w:t>
      </w:r>
    </w:p>
    <w:p w14:paraId="37686E4E" w14:textId="77777777" w:rsidR="00714313" w:rsidRDefault="00714313" w:rsidP="00714313">
      <w:pPr>
        <w:jc w:val="both"/>
      </w:pPr>
      <w:r>
        <w:t>3. Wadium winno być uznane na rachunku Zamku Piastowskiego najpóźniej w terminie wyznaczonym w Ogłoszeniu, pod rygorem niedopuszczenia do Konkursu.</w:t>
      </w:r>
    </w:p>
    <w:p w14:paraId="3C5C7F0D" w14:textId="77777777" w:rsidR="00714313" w:rsidRDefault="00714313" w:rsidP="00714313">
      <w:pPr>
        <w:jc w:val="both"/>
      </w:pPr>
      <w:r>
        <w:t>4. Wadium złożone przez Oferenta, który wygrał konkurs i podpisał w wyznaczonym terminie umowę najmu, zalicza się na poczet czynszu.</w:t>
      </w:r>
    </w:p>
    <w:p w14:paraId="4382F1F6" w14:textId="77777777" w:rsidR="00714313" w:rsidRDefault="00714313" w:rsidP="00714313">
      <w:pPr>
        <w:jc w:val="both"/>
      </w:pPr>
      <w:r>
        <w:t>5. Oferentom, którzy nie zostali najemcami lokalu, zwraca się wpłacone wadium w terminie do pięciu dni roboczych od dnia rozstrzygnięcia konkursu na rachunek bankowy z którego dokonano wpłaty wadium.</w:t>
      </w:r>
    </w:p>
    <w:p w14:paraId="118934D9" w14:textId="77777777" w:rsidR="00714313" w:rsidRDefault="00714313" w:rsidP="00714313">
      <w:pPr>
        <w:jc w:val="both"/>
      </w:pPr>
      <w:r>
        <w:t xml:space="preserve">6. Wadium nie podlega zwrotowi i przepada na rzecz </w:t>
      </w:r>
      <w:r w:rsidR="004C2CE2">
        <w:t xml:space="preserve">Powiatu Raciborskiego </w:t>
      </w:r>
      <w:r>
        <w:t>w przypadku, gdy Oferent, który wygrał Konkurs, uchyli się od zawarcia umowy podnajmu lokalu.</w:t>
      </w:r>
    </w:p>
    <w:p w14:paraId="57BD3170" w14:textId="77777777" w:rsidR="00714313" w:rsidRDefault="00714313" w:rsidP="00714313">
      <w:pPr>
        <w:jc w:val="both"/>
      </w:pPr>
      <w:r>
        <w:t>§ 12. Oferent, który wygrał Konkurs jest zobowiązany do wpłacenia kaucji zabezpieczającej wykonanie umowy podnajmu, na zasadach określonych w Ogłoszeniu.</w:t>
      </w:r>
    </w:p>
    <w:p w14:paraId="101E6FE8" w14:textId="77777777" w:rsidR="00714313" w:rsidRDefault="00714313" w:rsidP="00714313">
      <w:pPr>
        <w:jc w:val="both"/>
      </w:pPr>
      <w:r>
        <w:t>§ 13. 1. Czynności związane z przeprowadzeniem Konkursu wykonuje Komisja w składzie:</w:t>
      </w:r>
    </w:p>
    <w:p w14:paraId="7AB7BF11" w14:textId="77777777" w:rsidR="00714313" w:rsidRDefault="00714313" w:rsidP="00714313">
      <w:pPr>
        <w:jc w:val="both"/>
      </w:pPr>
      <w:r>
        <w:lastRenderedPageBreak/>
        <w:t>1) Elżbieta Kula, Dyrektor Zamku Piastowskiego - Przewodnicząca Komisji;</w:t>
      </w:r>
    </w:p>
    <w:p w14:paraId="7629DA52" w14:textId="77777777" w:rsidR="00714313" w:rsidRDefault="00714313" w:rsidP="00714313">
      <w:pPr>
        <w:jc w:val="both"/>
      </w:pPr>
      <w:r>
        <w:t>2) Grzegorz Wawoczny, Zastępca Dyrektora Zamku Piastowskiego, Zastępca Przewodniczącego Komisji</w:t>
      </w:r>
    </w:p>
    <w:p w14:paraId="3EA97267" w14:textId="77777777" w:rsidR="00714313" w:rsidRDefault="003B2CDD" w:rsidP="00714313">
      <w:pPr>
        <w:jc w:val="both"/>
      </w:pPr>
      <w:r>
        <w:t>3) Ewa Lewandowska, W</w:t>
      </w:r>
      <w:r w:rsidR="00714313">
        <w:t>icestarosta Powiatu Raciborskiego</w:t>
      </w:r>
      <w:r w:rsidR="00420D7C">
        <w:t xml:space="preserve"> – członek komisji</w:t>
      </w:r>
    </w:p>
    <w:p w14:paraId="0596A194" w14:textId="77777777" w:rsidR="00714313" w:rsidRDefault="00714313" w:rsidP="00714313">
      <w:pPr>
        <w:jc w:val="both"/>
      </w:pPr>
      <w:r>
        <w:t>4)</w:t>
      </w:r>
      <w:r w:rsidR="00420D7C">
        <w:t xml:space="preserve"> </w:t>
      </w:r>
      <w:r w:rsidR="004C2CE2">
        <w:t>Alicja Sierant, Inspektor</w:t>
      </w:r>
      <w:r w:rsidR="003B2CDD">
        <w:t xml:space="preserve"> – członek komisji</w:t>
      </w:r>
    </w:p>
    <w:p w14:paraId="7EC15B2A" w14:textId="77777777" w:rsidR="00714313" w:rsidRDefault="00714313" w:rsidP="00714313">
      <w:pPr>
        <w:jc w:val="both"/>
      </w:pPr>
      <w:r>
        <w:t>2. Komisja prowadzi prace w składzie co najmniej czterech osób z wymienionych w ust. 1.</w:t>
      </w:r>
    </w:p>
    <w:p w14:paraId="5AD3677F" w14:textId="77777777" w:rsidR="00714313" w:rsidRDefault="00714313" w:rsidP="00714313">
      <w:pPr>
        <w:jc w:val="both"/>
      </w:pPr>
      <w:r>
        <w:t>3. W przypadku nieobecności Przewodniczącego, pracami komisji kieruje jego Zastępca.</w:t>
      </w:r>
    </w:p>
    <w:p w14:paraId="7B365C1C" w14:textId="77777777" w:rsidR="00714313" w:rsidRDefault="00714313" w:rsidP="00714313">
      <w:pPr>
        <w:jc w:val="both"/>
      </w:pPr>
      <w:r>
        <w:t xml:space="preserve">4. W czynnościach prowadzonych przez Komisję </w:t>
      </w:r>
      <w:r w:rsidR="003B2CDD">
        <w:t xml:space="preserve">może uczestniczyć </w:t>
      </w:r>
      <w:r>
        <w:t xml:space="preserve"> Radca Prawny Starostwa Powiatowego, jako podmiot doradczy.</w:t>
      </w:r>
    </w:p>
    <w:p w14:paraId="6F788A5E" w14:textId="77777777" w:rsidR="00714313" w:rsidRDefault="00714313" w:rsidP="00714313">
      <w:pPr>
        <w:jc w:val="both"/>
      </w:pPr>
      <w:r>
        <w:t xml:space="preserve">5. Prace Komisji </w:t>
      </w:r>
      <w:r w:rsidR="003B2CDD">
        <w:t>protokołowane będą przez Edytę Mikołajek – Starszego Specjalistę</w:t>
      </w:r>
    </w:p>
    <w:p w14:paraId="7E611D13" w14:textId="77777777" w:rsidR="00714313" w:rsidRDefault="00714313" w:rsidP="00714313">
      <w:pPr>
        <w:jc w:val="both"/>
      </w:pPr>
      <w:r>
        <w:t xml:space="preserve">6. W dniu </w:t>
      </w:r>
      <w:r w:rsidR="003B2CDD">
        <w:t>10 marca 2025</w:t>
      </w:r>
      <w:r>
        <w:t xml:space="preserve"> Komisja w siedzibie Organizatora Konkursu dokona protokolarnego otwarcia złożonych ofert w części jawnej Konkursu. Część jawna konkursu odbywa się w obecności oferentów. W części jawnej Konkursu Komisja odrzuca oferty złożone po terminie oraz oferty osób i podmiotów, które nie wniosły wadium, zgodnie z ogłoszeniem i podaje do wiadomości uczestniczących w posiedzeniu liczbę ofert złożonych i liczbę ofert odrzuconych z imieniem i nazwiskiem/nazwą Oferenta. Obecność Oferentów podczas otwarcia ofert nie jest obowiązkowa.</w:t>
      </w:r>
    </w:p>
    <w:p w14:paraId="6EA55584" w14:textId="77777777" w:rsidR="00714313" w:rsidRDefault="00714313" w:rsidP="00714313">
      <w:pPr>
        <w:jc w:val="both"/>
      </w:pPr>
      <w:r>
        <w:t>8. Komisja w części jawnej posiedzenia ogłosi również proponowane przez Oferentów stawki czynszu.</w:t>
      </w:r>
    </w:p>
    <w:p w14:paraId="57CE8D48" w14:textId="77777777" w:rsidR="00714313" w:rsidRDefault="00714313" w:rsidP="00714313">
      <w:pPr>
        <w:jc w:val="both"/>
      </w:pPr>
      <w:r>
        <w:t>9. W części niejawnej posiedzenia Komisja sprawdzi, złożone w terminie oferty, i dokona oceny spełnienia przez nie wymagań formalnych Regulaminu oraz Ogłoszenia. Komisja odrzuca oferty niespełniające warunków zawartych w Ogłoszeniu i niniejszym Regulaminie.</w:t>
      </w:r>
    </w:p>
    <w:p w14:paraId="2A0EE564" w14:textId="77777777" w:rsidR="00714313" w:rsidRDefault="00714313" w:rsidP="00714313">
      <w:pPr>
        <w:jc w:val="both"/>
      </w:pPr>
      <w:r>
        <w:t xml:space="preserve">10. Komisja na posiedzeniu niejawnym przeprowadzonym w terminie do 14 dni od dnia otwarcia ofert dokona wyboru oferty spośród spełniających wymagania formalne Ogłoszenia oraz niniejszego Regulaminu. Komisja dokona oceny zgłoszonych ofert i wybierze ofertę najkorzystniejszą, czyli taką, która uzyska najwyższą ilość punktów w Konkursie. </w:t>
      </w:r>
    </w:p>
    <w:p w14:paraId="1882E5D4" w14:textId="77777777" w:rsidR="00714313" w:rsidRPr="003B2CDD" w:rsidRDefault="00714313" w:rsidP="00714313">
      <w:pPr>
        <w:jc w:val="both"/>
      </w:pPr>
      <w:r w:rsidRPr="003B2CDD">
        <w:t>Wybór najkorzystniejszej oferty nastąpi na podstawie następujących kryteriów i przypisanych do nich wag:</w:t>
      </w:r>
    </w:p>
    <w:p w14:paraId="70B7A7D7" w14:textId="77777777" w:rsidR="00714313" w:rsidRPr="003B2CDD" w:rsidRDefault="00714313" w:rsidP="00714313">
      <w:pPr>
        <w:jc w:val="both"/>
      </w:pPr>
      <w:r w:rsidRPr="003B2CDD">
        <w:t>a) kwoty oferowanego czynszu za najem lokalu - waga 50 %</w:t>
      </w:r>
    </w:p>
    <w:p w14:paraId="50AEDB4A" w14:textId="77777777" w:rsidR="00714313" w:rsidRPr="003B2CDD" w:rsidRDefault="00714313" w:rsidP="00714313">
      <w:pPr>
        <w:jc w:val="both"/>
      </w:pPr>
      <w:r w:rsidRPr="003B2CDD">
        <w:t>Oferta najwyższa otrzyma 10 punktów. Pozostałe oferty uzyskają liczbę punktów obliczone według wzoru:</w:t>
      </w:r>
    </w:p>
    <w:p w14:paraId="5F1F8D35" w14:textId="77777777" w:rsidR="00714313" w:rsidRPr="003B2CDD" w:rsidRDefault="00714313" w:rsidP="00714313">
      <w:pPr>
        <w:jc w:val="both"/>
      </w:pPr>
      <w:r w:rsidRPr="003B2CDD">
        <w:t>(Cena oferenta: Cena oferty najwyższej) x 10</w:t>
      </w:r>
    </w:p>
    <w:p w14:paraId="58791699" w14:textId="77777777" w:rsidR="00714313" w:rsidRPr="003B2CDD" w:rsidRDefault="00714313" w:rsidP="00714313">
      <w:pPr>
        <w:jc w:val="both"/>
      </w:pPr>
      <w:r w:rsidRPr="003B2CDD">
        <w:t>Cena każdej z ofert stanowi proponowaną kwotę miesięcznego czynszu za najem lokalu.</w:t>
      </w:r>
    </w:p>
    <w:p w14:paraId="3864DE73" w14:textId="77777777" w:rsidR="00714313" w:rsidRPr="003B2CDD" w:rsidRDefault="00714313" w:rsidP="00714313">
      <w:pPr>
        <w:jc w:val="both"/>
      </w:pPr>
      <w:r w:rsidRPr="003B2CDD">
        <w:lastRenderedPageBreak/>
        <w:t>Wzór do obliczenia o statecznie zdobytych punktów w kryterium:</w:t>
      </w:r>
    </w:p>
    <w:p w14:paraId="10B6A6B7" w14:textId="77777777" w:rsidR="00714313" w:rsidRPr="003B2CDD" w:rsidRDefault="00714313" w:rsidP="00714313">
      <w:pPr>
        <w:jc w:val="both"/>
      </w:pPr>
      <w:r w:rsidRPr="003B2CDD">
        <w:t>Ilość przyznanych punktów x waga kryterium</w:t>
      </w:r>
    </w:p>
    <w:p w14:paraId="4A267227" w14:textId="77777777" w:rsidR="00714313" w:rsidRPr="003B2CDD" w:rsidRDefault="00714313" w:rsidP="00714313">
      <w:pPr>
        <w:jc w:val="both"/>
      </w:pPr>
      <w:r w:rsidRPr="003B2CDD">
        <w:t>b) koncepcji dotyczącej funkcjonowania restauracji - waga 50 %</w:t>
      </w:r>
    </w:p>
    <w:p w14:paraId="3FF61A6F" w14:textId="77777777" w:rsidR="00714313" w:rsidRPr="003B2CDD" w:rsidRDefault="00714313" w:rsidP="00714313">
      <w:pPr>
        <w:jc w:val="both"/>
      </w:pPr>
      <w:r w:rsidRPr="003B2CDD">
        <w:t xml:space="preserve">Komisja przydzieli każdej z ofert liczbę punktów z przedziału od 0 do 15 punktów, a uzyskana liczba punktów to średnia z ocen wszystkich członków Komisji. </w:t>
      </w:r>
    </w:p>
    <w:p w14:paraId="5F60ED1D" w14:textId="77777777" w:rsidR="00714313" w:rsidRPr="003B2CDD" w:rsidRDefault="00714313" w:rsidP="00714313">
      <w:pPr>
        <w:jc w:val="both"/>
      </w:pPr>
      <w:r w:rsidRPr="003B2CDD">
        <w:t>Wzór do obliczenia ostatecznie zdobytych punktów w kryterium:</w:t>
      </w:r>
    </w:p>
    <w:p w14:paraId="247554BE" w14:textId="77777777" w:rsidR="00714313" w:rsidRDefault="00714313" w:rsidP="00714313">
      <w:pPr>
        <w:jc w:val="both"/>
      </w:pPr>
      <w:r w:rsidRPr="003B2CDD">
        <w:t>Ilość przyznanych punktów x waga kryterium</w:t>
      </w:r>
    </w:p>
    <w:p w14:paraId="4440C362" w14:textId="77777777" w:rsidR="00714313" w:rsidRDefault="00714313" w:rsidP="00714313">
      <w:pPr>
        <w:jc w:val="both"/>
      </w:pPr>
      <w:r>
        <w:t>11. Za najkorzystniejszą ofertę zostanie uznana oferta o największej liczbie punktów, obliczonych zgodnie z ust. 10. Punty zostaną obliczone do drugiego miejsca po przecinku.</w:t>
      </w:r>
    </w:p>
    <w:p w14:paraId="03944F96" w14:textId="77777777" w:rsidR="00714313" w:rsidRDefault="00714313" w:rsidP="00714313">
      <w:pPr>
        <w:jc w:val="both"/>
      </w:pPr>
      <w:r>
        <w:t>12. W razie uzyskania przez dwie lub więcej ofert takiej samej liczby punktów, rozstrzygające znaczenie będzie mieć liczba punktów przyznanych w kryterium kwota oferowanego czynszu za najem.</w:t>
      </w:r>
    </w:p>
    <w:p w14:paraId="6BBDDDD2" w14:textId="77777777" w:rsidR="00714313" w:rsidRDefault="00714313" w:rsidP="00714313">
      <w:pPr>
        <w:jc w:val="both"/>
      </w:pPr>
      <w:r>
        <w:t>13. W przypadku odstąpienia od podpisania umowy najmu przez wybranego Oferenta, w wyznaczonym terminie, o którym mowa w § 14, zostanie wybrana kolejna oferta o największej liczbie punktów.</w:t>
      </w:r>
    </w:p>
    <w:p w14:paraId="6DF3A132" w14:textId="77777777" w:rsidR="00714313" w:rsidRDefault="00714313" w:rsidP="00714313">
      <w:pPr>
        <w:jc w:val="both"/>
      </w:pPr>
      <w:r>
        <w:t>14. Z przeprowadzonego Konkursu sporządza się protokół, który stanowi podstawę do zawarcia umowy najmu z Oferentem.</w:t>
      </w:r>
    </w:p>
    <w:p w14:paraId="367BE830" w14:textId="77777777" w:rsidR="00714313" w:rsidRDefault="00714313" w:rsidP="00714313">
      <w:pPr>
        <w:jc w:val="both"/>
      </w:pPr>
      <w:r>
        <w:t>15. Konkurs uważa się za zamknięty z chwilą podpisania przez Komisję protokołu z przebiegu Konkursu wraz z decyzją o wyborze najkorzystniejszej oferty lub braku wybrania oferty. Data podpisania protokołu jest datą zakończenia Konkursu.</w:t>
      </w:r>
    </w:p>
    <w:p w14:paraId="4A873801" w14:textId="3C3FA663" w:rsidR="00714313" w:rsidRDefault="00714313" w:rsidP="00714313">
      <w:pPr>
        <w:jc w:val="both"/>
      </w:pPr>
      <w:r>
        <w:t xml:space="preserve">16. Wyniki konkursu zostaną ogłoszone niezwłocznie po wyborze najkorzystniejszej oferty, poprzez publikację w Biuletynie Informacji Publicznej </w:t>
      </w:r>
      <w:r w:rsidR="00281695">
        <w:t>Zamku Piastowskiego w Raciborzu.</w:t>
      </w:r>
    </w:p>
    <w:p w14:paraId="407C4B8A" w14:textId="77777777" w:rsidR="00714313" w:rsidRDefault="00714313" w:rsidP="00714313">
      <w:pPr>
        <w:jc w:val="both"/>
      </w:pPr>
      <w:r>
        <w:t>17. Informacja, o której mowa w ust. 16 zostaje podana do publicznej wiadomości przez okres 3 dni, liczonych od dnia dokonania publikacji.</w:t>
      </w:r>
    </w:p>
    <w:p w14:paraId="7B6ACA6A" w14:textId="77777777" w:rsidR="00714313" w:rsidRDefault="00714313" w:rsidP="00714313">
      <w:pPr>
        <w:jc w:val="both"/>
      </w:pPr>
      <w:r>
        <w:t>18. Niezależnie od ogłoszenia, o którym mowa w ust. 16, o wynikach Konkursu zostaną powiadomieni pisemnie wszyscy Oferenci uczestniczący w Konkursie.</w:t>
      </w:r>
    </w:p>
    <w:p w14:paraId="4AE44A2E" w14:textId="77777777" w:rsidR="00714313" w:rsidRDefault="00714313" w:rsidP="00714313">
      <w:pPr>
        <w:jc w:val="both"/>
      </w:pPr>
      <w:r>
        <w:t>§ 14. Umowa najmu będzie zawarta w terminie do 7 dni roboczych od daty zamknięcia Konkursu.</w:t>
      </w:r>
    </w:p>
    <w:p w14:paraId="32FEA259" w14:textId="77777777" w:rsidR="00714313" w:rsidRDefault="00714313" w:rsidP="00714313">
      <w:pPr>
        <w:jc w:val="both"/>
      </w:pPr>
      <w:r>
        <w:t>§ 15. Konkurs jest ważny, choćby wpłynęła tylko jedna oferta spełniająca warunki określone w niniejszym Regulaminie i Ogłoszeniu.</w:t>
      </w:r>
    </w:p>
    <w:p w14:paraId="6DA70FCA" w14:textId="77777777" w:rsidR="00714313" w:rsidRDefault="00714313" w:rsidP="00714313">
      <w:pPr>
        <w:jc w:val="both"/>
      </w:pPr>
      <w:r>
        <w:t>§ 16. Dyrektor Zamku Piastowskiego zastrzega sobie prawo do odwołania Konkursu oraz terminu składania ofert bez podania przyczyny.</w:t>
      </w:r>
    </w:p>
    <w:p w14:paraId="3D15A1F5" w14:textId="77777777" w:rsidR="00714313" w:rsidRDefault="00714313" w:rsidP="00714313">
      <w:pPr>
        <w:jc w:val="both"/>
      </w:pPr>
      <w:r>
        <w:lastRenderedPageBreak/>
        <w:t>§ 17. Dyrektor Zamku Piastowskiego zastrzega sobie prawo do zmiany i odwołania warunków Konkursu oraz zakończenia postępowania bez wyboru ofert. Oferenci uczestniczą w konkursie na własny koszt i ryzyko, nie przysługują im żadne roszczenia z tytułu odwołania konkursu.</w:t>
      </w:r>
    </w:p>
    <w:p w14:paraId="01F30B4D" w14:textId="77777777" w:rsidR="00714313" w:rsidRDefault="00714313" w:rsidP="00714313">
      <w:pPr>
        <w:jc w:val="both"/>
      </w:pPr>
      <w:r>
        <w:t>§ 18. Oferent ponosi wszelkie koszty własne związane z przygotowaniem i złożeniem oferty, niezależnie od wyniku Konkursu.</w:t>
      </w:r>
    </w:p>
    <w:p w14:paraId="64052D89" w14:textId="77777777" w:rsidR="00714313" w:rsidRDefault="00714313" w:rsidP="00714313">
      <w:pPr>
        <w:jc w:val="both"/>
      </w:pPr>
      <w:r>
        <w:t>§ 19. Organizatorowi przysługuje prawo dokonania wyboru oferty wg kryteriów określonych w § 13 niniejszego Regulaminu, jak również uznania, że Konkurs nie dał oczekiwanego rezultatu oraz unieważnienia Konkursu bez wybrania którejkolwiek z ofert w każdym czasie oraz bez podania przyczyny.</w:t>
      </w:r>
    </w:p>
    <w:p w14:paraId="35B0D330" w14:textId="77777777" w:rsidR="00714313" w:rsidRDefault="00714313" w:rsidP="00714313">
      <w:pPr>
        <w:jc w:val="both"/>
      </w:pPr>
      <w:r>
        <w:t>§ 20. Decyzja Organizatora Konkursu w kwestii wyboru najkorzystniejszej oferty jest ostateczna. Oferentom nie przysługują środki odwoławcze od wyników Konkursu.</w:t>
      </w:r>
    </w:p>
    <w:p w14:paraId="5BA2B0ED" w14:textId="77777777" w:rsidR="00714313" w:rsidRDefault="00714313" w:rsidP="00714313">
      <w:pPr>
        <w:jc w:val="both"/>
      </w:pPr>
    </w:p>
    <w:p w14:paraId="0B6A61CC" w14:textId="77777777" w:rsidR="00714313" w:rsidRDefault="00714313" w:rsidP="009D5AD9">
      <w:pPr>
        <w:jc w:val="both"/>
      </w:pPr>
    </w:p>
    <w:sectPr w:rsidR="007143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4B66"/>
    <w:rsid w:val="00281695"/>
    <w:rsid w:val="00397E07"/>
    <w:rsid w:val="003B2CDD"/>
    <w:rsid w:val="00420D7C"/>
    <w:rsid w:val="004C2CE2"/>
    <w:rsid w:val="0053399C"/>
    <w:rsid w:val="005C7144"/>
    <w:rsid w:val="00694B66"/>
    <w:rsid w:val="006E53FE"/>
    <w:rsid w:val="00714313"/>
    <w:rsid w:val="007263F7"/>
    <w:rsid w:val="00870D17"/>
    <w:rsid w:val="008F5B2A"/>
    <w:rsid w:val="00931A37"/>
    <w:rsid w:val="009D5AD9"/>
    <w:rsid w:val="00AE2AA6"/>
    <w:rsid w:val="00B8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8706B"/>
  <w15:docId w15:val="{5FDCD83E-BB1C-454E-8937-FAE53D5B8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765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8765F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5B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2438</Words>
  <Characters>14630</Characters>
  <Application>Microsoft Office Word</Application>
  <DocSecurity>0</DocSecurity>
  <Lines>121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Kula</dc:creator>
  <cp:lastModifiedBy>Grzegorz Nowak</cp:lastModifiedBy>
  <cp:revision>4</cp:revision>
  <dcterms:created xsi:type="dcterms:W3CDTF">2025-02-21T07:12:00Z</dcterms:created>
  <dcterms:modified xsi:type="dcterms:W3CDTF">2025-02-21T09:35:00Z</dcterms:modified>
</cp:coreProperties>
</file>