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34F5A" w14:textId="77777777" w:rsidR="00B3315E" w:rsidRDefault="00B3315E" w:rsidP="00B3315E">
      <w:pPr>
        <w:jc w:val="center"/>
        <w:rPr>
          <w:b/>
        </w:rPr>
      </w:pPr>
      <w:r>
        <w:rPr>
          <w:b/>
        </w:rPr>
        <w:t>Przebieg i efekty kontroli zewnętrznych przeprowadzonych</w:t>
      </w:r>
    </w:p>
    <w:p w14:paraId="3E37F082" w14:textId="64D8FFB5" w:rsidR="00B3315E" w:rsidRDefault="00B3315E" w:rsidP="00B3315E">
      <w:pPr>
        <w:jc w:val="center"/>
      </w:pPr>
      <w:r>
        <w:rPr>
          <w:b/>
        </w:rPr>
        <w:t>w DPS „Złota Jesień” w 2023 r</w:t>
      </w:r>
      <w:r>
        <w:t>.</w:t>
      </w:r>
    </w:p>
    <w:p w14:paraId="03160B86" w14:textId="08175FC0" w:rsidR="00486877" w:rsidRDefault="00486877"/>
    <w:p w14:paraId="03C10512" w14:textId="78C0D596" w:rsidR="00B3315E" w:rsidRDefault="00B3315E">
      <w:r>
        <w:t>I.</w:t>
      </w:r>
    </w:p>
    <w:p w14:paraId="684C3782" w14:textId="77777777" w:rsidR="00B3315E" w:rsidRDefault="00B3315E"/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B3315E" w:rsidRPr="00B3315E" w14:paraId="0468DEBE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877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F5BFE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Urząd Dozoru Technicznego Gliwice</w:t>
            </w:r>
          </w:p>
        </w:tc>
      </w:tr>
      <w:tr w:rsidR="00B3315E" w:rsidRPr="00B3315E" w14:paraId="14D179C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CCB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F422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Dział Gospodarczy</w:t>
            </w:r>
          </w:p>
        </w:tc>
      </w:tr>
      <w:tr w:rsidR="00B3315E" w:rsidRPr="00B3315E" w14:paraId="3003B5B6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A387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5E1C9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Badanie okresowe stałego zbiornika ciśnieniowego</w:t>
            </w:r>
          </w:p>
        </w:tc>
      </w:tr>
      <w:tr w:rsidR="00B3315E" w:rsidRPr="00B3315E" w14:paraId="5A0F087D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ECADB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8EED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B3315E" w:rsidRPr="00B3315E" w14:paraId="35150A6C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59C93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45BDC" w14:textId="2A7D0B0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19.01.2023 </w:t>
            </w:r>
            <w:r w:rsidRPr="00B3315E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B3315E" w:rsidRPr="00B3315E" w14:paraId="2BEB920B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DA2AF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6D80E" w14:textId="459FB03D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19.01.2023</w:t>
            </w:r>
            <w:r w:rsidRPr="00B3315E">
              <w:rPr>
                <w:sz w:val="20"/>
                <w:szCs w:val="20"/>
                <w:lang w:eastAsia="en-US"/>
              </w:rPr>
              <w:t xml:space="preserve">  r.</w:t>
            </w:r>
          </w:p>
        </w:tc>
      </w:tr>
      <w:tr w:rsidR="00B3315E" w:rsidRPr="00B3315E" w14:paraId="52B30082" w14:textId="77777777" w:rsidTr="00725160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E6B45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5DD2D" w14:textId="77777777" w:rsidR="00B3315E" w:rsidRPr="00B3315E" w:rsidRDefault="00B3315E" w:rsidP="00B3315E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B3315E">
              <w:rPr>
                <w:sz w:val="20"/>
                <w:szCs w:val="20"/>
                <w:lang w:eastAsia="en-US"/>
              </w:rPr>
              <w:t>Wynik badania pozytywny. Nie stwierdzono nieprawidłowości. Nie wydano zaleceń pokontrolnych</w:t>
            </w:r>
          </w:p>
        </w:tc>
      </w:tr>
    </w:tbl>
    <w:p w14:paraId="48CBB131" w14:textId="39A7B179" w:rsidR="00B3315E" w:rsidRDefault="00B3315E"/>
    <w:p w14:paraId="1AC534FA" w14:textId="77777777" w:rsidR="001F7585" w:rsidRDefault="001F7585"/>
    <w:p w14:paraId="5A5F21E5" w14:textId="06BC5F19" w:rsidR="001F7585" w:rsidRDefault="001F7585">
      <w:r>
        <w:t>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F7585" w:rsidRPr="001F7585" w14:paraId="57BB4AA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9A91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4C7D" w14:textId="2CE8E1BE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Komisja Rewizyjna Rady Powiatu Raciborskiego</w:t>
            </w:r>
            <w:r w:rsidRPr="001F7585">
              <w:rPr>
                <w:sz w:val="20"/>
                <w:szCs w:val="20"/>
                <w:lang w:eastAsia="en-US"/>
              </w:rPr>
              <w:t xml:space="preserve"> </w:t>
            </w:r>
          </w:p>
        </w:tc>
      </w:tr>
      <w:tr w:rsidR="001F7585" w:rsidRPr="001F7585" w14:paraId="1DAA3A5F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2BAA3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E70CC" w14:textId="6E69E2D3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księgowości, dział socjalno-wspierający, zespoły opiekuńcze, administracja</w:t>
            </w:r>
          </w:p>
        </w:tc>
      </w:tr>
      <w:tr w:rsidR="001F7585" w:rsidRPr="001F7585" w14:paraId="0FB5C51A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E1685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2B526" w14:textId="60BF319D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Kontrola kompleksowa w Domu Pomocy Społecznej „Złota Jesień” w Raciborzu. Celem kontroli było dokonanie oceny dochodów, wydatków Domu. Głównymi zagadnieniami objętymi tematyką kontroli były:</w:t>
            </w:r>
          </w:p>
          <w:p w14:paraId="0A06BB04" w14:textId="0D1C7320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realizacja świadczeń statutowych jednostki,</w:t>
            </w:r>
          </w:p>
          <w:p w14:paraId="21F36B96" w14:textId="13432256" w:rsid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 funkcjonowanie opieki lekarskiej podopiecznych,</w:t>
            </w:r>
          </w:p>
          <w:p w14:paraId="6D4A5162" w14:textId="69272D78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-wydatkowanie środków finansowych w zakresie funkcjonowania DPS „Złota Jesień” w Raciborzu.</w:t>
            </w:r>
          </w:p>
          <w:p w14:paraId="66EC3B8F" w14:textId="6EE7A5BD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1F7585" w:rsidRPr="001F7585" w14:paraId="31F57446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73C5A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33497" w14:textId="1B6A678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2019 rok- 2022 rok</w:t>
            </w:r>
          </w:p>
        </w:tc>
      </w:tr>
      <w:tr w:rsidR="001F7585" w:rsidRPr="001F7585" w14:paraId="0AC9C95E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A7F2B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5103" w14:textId="65FB03C1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9 lutego 2023</w:t>
            </w:r>
            <w:r w:rsidRPr="001F7585">
              <w:rPr>
                <w:sz w:val="20"/>
                <w:szCs w:val="20"/>
                <w:lang w:eastAsia="en-US"/>
              </w:rPr>
              <w:t xml:space="preserve"> r.</w:t>
            </w:r>
          </w:p>
        </w:tc>
      </w:tr>
      <w:tr w:rsidR="001F7585" w:rsidRPr="001F7585" w14:paraId="33F25718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D67D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7437" w14:textId="30B3704A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10 maja 2023 </w:t>
            </w:r>
            <w:r w:rsidRPr="001F7585">
              <w:rPr>
                <w:sz w:val="20"/>
                <w:szCs w:val="20"/>
                <w:lang w:eastAsia="en-US"/>
              </w:rPr>
              <w:t>r.</w:t>
            </w:r>
          </w:p>
        </w:tc>
      </w:tr>
      <w:tr w:rsidR="001F7585" w:rsidRPr="001F7585" w14:paraId="6F3C8095" w14:textId="77777777" w:rsidTr="009B24C4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409E2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1EF4" w14:textId="77777777" w:rsidR="001F7585" w:rsidRPr="001F7585" w:rsidRDefault="001F7585" w:rsidP="001F7585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 w:rsidRPr="001F7585">
              <w:rPr>
                <w:sz w:val="20"/>
                <w:szCs w:val="20"/>
                <w:lang w:eastAsia="en-US"/>
              </w:rPr>
              <w:t>Zaleceń pokontrolnych nie wydano.</w:t>
            </w:r>
          </w:p>
        </w:tc>
      </w:tr>
    </w:tbl>
    <w:p w14:paraId="540E757F" w14:textId="77777777" w:rsidR="001F7585" w:rsidRDefault="001F7585" w:rsidP="00B3315E"/>
    <w:p w14:paraId="0DD762AA" w14:textId="77777777" w:rsidR="00E77327" w:rsidRDefault="00E77327" w:rsidP="00B3315E"/>
    <w:p w14:paraId="242EC26B" w14:textId="208FAD07" w:rsidR="00E77327" w:rsidRDefault="00E77327" w:rsidP="00B3315E">
      <w:r>
        <w:t>III.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E77327" w14:paraId="11C2106B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94BA8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bookmarkStart w:id="0" w:name="_Hlk121729067"/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81F36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Państwowy Powiatowy Inspektor Sanitarny w Raciborzu </w:t>
            </w:r>
          </w:p>
        </w:tc>
      </w:tr>
      <w:tr w:rsidR="00E77327" w14:paraId="6DFFF85A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C9C61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8285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Dział Gospodarczy, Zespoły Opiekuńcze</w:t>
            </w:r>
          </w:p>
        </w:tc>
      </w:tr>
      <w:tr w:rsidR="00E77327" w14:paraId="6D3AED1E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8CBC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EBB79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Ocena stanu sanitarnego obiektu </w:t>
            </w:r>
          </w:p>
        </w:tc>
      </w:tr>
      <w:tr w:rsidR="00E77327" w14:paraId="7C27C7BD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81C7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A55BC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E77327" w14:paraId="2F7CB232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6919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B8E3D" w14:textId="6A757F96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27.06.2023 r.</w:t>
            </w:r>
          </w:p>
        </w:tc>
      </w:tr>
      <w:tr w:rsidR="00E77327" w14:paraId="20EB3519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D01B4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7328E" w14:textId="19B6DA5E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27.06.2023  r.</w:t>
            </w:r>
          </w:p>
        </w:tc>
      </w:tr>
      <w:tr w:rsidR="00E77327" w14:paraId="3DB48061" w14:textId="77777777" w:rsidTr="00E77327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0CCCE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DFB09" w14:textId="77777777" w:rsidR="00E77327" w:rsidRDefault="00E77327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Nie wydano zaleceń pokontrolnych.</w:t>
            </w:r>
          </w:p>
        </w:tc>
      </w:tr>
      <w:bookmarkEnd w:id="0"/>
    </w:tbl>
    <w:p w14:paraId="50ADE9AC" w14:textId="77777777" w:rsidR="00E77327" w:rsidRDefault="00E77327" w:rsidP="00E77327"/>
    <w:p w14:paraId="1CB7E2C3" w14:textId="77777777" w:rsidR="001F7585" w:rsidRDefault="001F7585" w:rsidP="00B3315E"/>
    <w:p w14:paraId="3D747A02" w14:textId="77777777" w:rsidR="00146204" w:rsidRDefault="00146204" w:rsidP="00B3315E"/>
    <w:p w14:paraId="24306596" w14:textId="77777777" w:rsidR="00146204" w:rsidRDefault="00146204" w:rsidP="00B3315E"/>
    <w:p w14:paraId="32A45A53" w14:textId="77777777" w:rsidR="00146204" w:rsidRDefault="00146204" w:rsidP="00B3315E"/>
    <w:p w14:paraId="3FE2F6A4" w14:textId="6FB5F5D2" w:rsidR="00146204" w:rsidRDefault="00146204" w:rsidP="00B3315E">
      <w:r>
        <w:lastRenderedPageBreak/>
        <w:t>V.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6098"/>
      </w:tblGrid>
      <w:tr w:rsidR="00146204" w14:paraId="3D7E9296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CCD25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Nazwa organu prowadzącego kontrolę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C208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Państwowy Powiatowy Inspektor Sanitarny w Raciborzu</w:t>
            </w:r>
          </w:p>
        </w:tc>
      </w:tr>
      <w:tr w:rsidR="00146204" w14:paraId="5786DEA3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CA5617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Komórka organizacyjna podlegająca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582C6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-----</w:t>
            </w:r>
          </w:p>
        </w:tc>
      </w:tr>
      <w:tr w:rsidR="00146204" w14:paraId="6BD0F60F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804F4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Zakres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2FA80" w14:textId="2F1793AD" w:rsidR="00146204" w:rsidRDefault="00940607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Ocena instalacji wody ciepłej w Domu Pomocy Społecznej</w:t>
            </w:r>
            <w:r w:rsidR="00247FDE">
              <w:rPr>
                <w:sz w:val="20"/>
                <w:szCs w:val="20"/>
                <w:lang w:eastAsia="en-US"/>
              </w:rPr>
              <w:t xml:space="preserve"> „Złota Jesień”</w:t>
            </w:r>
            <w:r w:rsidR="00146204">
              <w:rPr>
                <w:sz w:val="20"/>
                <w:szCs w:val="20"/>
                <w:lang w:eastAsia="en-US"/>
              </w:rPr>
              <w:t xml:space="preserve"> </w:t>
            </w:r>
            <w:r w:rsidR="00247FDE">
              <w:rPr>
                <w:sz w:val="20"/>
                <w:szCs w:val="20"/>
                <w:lang w:eastAsia="en-US"/>
              </w:rPr>
              <w:t>pod k</w:t>
            </w:r>
            <w:r w:rsidR="00271675">
              <w:rPr>
                <w:sz w:val="20"/>
                <w:szCs w:val="20"/>
                <w:lang w:eastAsia="en-US"/>
              </w:rPr>
              <w:t>ą</w:t>
            </w:r>
            <w:r w:rsidR="00247FDE">
              <w:rPr>
                <w:sz w:val="20"/>
                <w:szCs w:val="20"/>
                <w:lang w:eastAsia="en-US"/>
              </w:rPr>
              <w:t>tem występowania</w:t>
            </w:r>
            <w:r w:rsidR="00146204">
              <w:rPr>
                <w:sz w:val="20"/>
                <w:szCs w:val="20"/>
                <w:lang w:eastAsia="en-US"/>
              </w:rPr>
              <w:t xml:space="preserve"> bakterii </w:t>
            </w:r>
            <w:proofErr w:type="spellStart"/>
            <w:r w:rsidR="00146204">
              <w:rPr>
                <w:sz w:val="20"/>
                <w:szCs w:val="20"/>
                <w:lang w:eastAsia="en-US"/>
              </w:rPr>
              <w:t>L</w:t>
            </w:r>
            <w:r w:rsidR="00247FDE">
              <w:rPr>
                <w:sz w:val="20"/>
                <w:szCs w:val="20"/>
                <w:lang w:eastAsia="en-US"/>
              </w:rPr>
              <w:t>e</w:t>
            </w:r>
            <w:r w:rsidR="00146204">
              <w:rPr>
                <w:sz w:val="20"/>
                <w:szCs w:val="20"/>
                <w:lang w:eastAsia="en-US"/>
              </w:rPr>
              <w:t>gionell</w:t>
            </w:r>
            <w:r w:rsidR="00146204">
              <w:rPr>
                <w:sz w:val="20"/>
                <w:szCs w:val="20"/>
                <w:lang w:eastAsia="en-US"/>
              </w:rPr>
              <w:t>a</w:t>
            </w:r>
            <w:proofErr w:type="spellEnd"/>
            <w:r w:rsidR="00247FDE">
              <w:rPr>
                <w:sz w:val="20"/>
                <w:szCs w:val="20"/>
                <w:lang w:eastAsia="en-US"/>
              </w:rPr>
              <w:t xml:space="preserve"> sp.</w:t>
            </w:r>
          </w:p>
        </w:tc>
      </w:tr>
      <w:tr w:rsidR="00146204" w14:paraId="581FAC15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C9D80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Badany okres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321AD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Bieżący</w:t>
            </w:r>
          </w:p>
        </w:tc>
      </w:tr>
      <w:tr w:rsidR="00146204" w14:paraId="5AD6DE2A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99159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rozpoczęcia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9D681" w14:textId="251D5E27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31.08.2023</w:t>
            </w:r>
          </w:p>
        </w:tc>
      </w:tr>
      <w:tr w:rsidR="00146204" w14:paraId="0DD3B3C9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5E028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Data zakończenia kontroli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0B69" w14:textId="2A49471F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31.08.2023</w:t>
            </w:r>
          </w:p>
        </w:tc>
      </w:tr>
      <w:tr w:rsidR="00146204" w14:paraId="34FC0FF6" w14:textId="77777777" w:rsidTr="00C15346">
        <w:tc>
          <w:tcPr>
            <w:tcW w:w="3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4D1B5" w14:textId="77777777" w:rsidR="00146204" w:rsidRDefault="00146204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Zalecenie pokontrolne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DBC43" w14:textId="482BE4CA" w:rsidR="00146204" w:rsidRDefault="00247FDE" w:rsidP="00C15346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W badanych próbkach wody stwierdzono znikomą obecność bakterii  </w:t>
            </w:r>
            <w:proofErr w:type="spellStart"/>
            <w:r>
              <w:rPr>
                <w:sz w:val="20"/>
                <w:szCs w:val="20"/>
                <w:lang w:eastAsia="en-US"/>
              </w:rPr>
              <w:t>Legionella</w:t>
            </w:r>
            <w:proofErr w:type="spellEnd"/>
            <w:r>
              <w:rPr>
                <w:sz w:val="20"/>
                <w:szCs w:val="20"/>
                <w:lang w:eastAsia="en-US"/>
              </w:rPr>
              <w:t xml:space="preserve"> sp., co pozwala na wydanie oceny o br</w:t>
            </w:r>
            <w:r w:rsidR="00271675">
              <w:rPr>
                <w:sz w:val="20"/>
                <w:szCs w:val="20"/>
                <w:lang w:eastAsia="en-US"/>
              </w:rPr>
              <w:t>a</w:t>
            </w:r>
            <w:r>
              <w:rPr>
                <w:sz w:val="20"/>
                <w:szCs w:val="20"/>
                <w:lang w:eastAsia="en-US"/>
              </w:rPr>
              <w:t>ku lub znikomym skażeniu.</w:t>
            </w:r>
            <w:r w:rsidR="00146204">
              <w:rPr>
                <w:sz w:val="20"/>
                <w:szCs w:val="20"/>
                <w:lang w:eastAsia="en-US"/>
              </w:rPr>
              <w:t xml:space="preserve"> Zaleceń pokontrolnych nie wydano</w:t>
            </w:r>
          </w:p>
        </w:tc>
      </w:tr>
    </w:tbl>
    <w:p w14:paraId="7C97D2FE" w14:textId="0093C46B" w:rsidR="00146204" w:rsidRDefault="00146204" w:rsidP="00B3315E"/>
    <w:p w14:paraId="0F06B92A" w14:textId="77777777" w:rsidR="00271675" w:rsidRDefault="00271675" w:rsidP="00B3315E"/>
    <w:p w14:paraId="2F2555DF" w14:textId="010C2B9B" w:rsidR="00B3315E" w:rsidRPr="00051CB9" w:rsidRDefault="00B3315E" w:rsidP="00B3315E">
      <w:r w:rsidRPr="00051CB9">
        <w:t>Sporządził:</w:t>
      </w:r>
      <w:r>
        <w:t xml:space="preserve"> </w:t>
      </w:r>
      <w:r w:rsidR="00271675">
        <w:t>22.09.2023</w:t>
      </w:r>
      <w:r w:rsidRPr="00051CB9">
        <w:t xml:space="preserve"> r.                                                   </w:t>
      </w:r>
      <w:r>
        <w:t xml:space="preserve">     </w:t>
      </w:r>
      <w:r w:rsidRPr="00051CB9">
        <w:t xml:space="preserve">  zatwierdzi: </w:t>
      </w:r>
      <w:r w:rsidR="00271675">
        <w:t>22.09.2023</w:t>
      </w:r>
      <w:r w:rsidRPr="00051CB9">
        <w:t xml:space="preserve"> r.</w:t>
      </w:r>
    </w:p>
    <w:p w14:paraId="548197C5" w14:textId="1D5775AF" w:rsidR="00B3315E" w:rsidRPr="00051CB9" w:rsidRDefault="00B3315E" w:rsidP="00816A63">
      <w:proofErr w:type="spellStart"/>
      <w:r w:rsidRPr="00051CB9">
        <w:t>Margota</w:t>
      </w:r>
      <w:proofErr w:type="spellEnd"/>
      <w:r w:rsidRPr="00051CB9">
        <w:t xml:space="preserve"> Hildebrand                                                               Dyrektor  Małgorzat</w:t>
      </w:r>
      <w:r w:rsidR="00816A63">
        <w:t xml:space="preserve"> </w:t>
      </w:r>
      <w:r w:rsidRPr="00051CB9">
        <w:t xml:space="preserve">Krawczyńska </w:t>
      </w:r>
    </w:p>
    <w:p w14:paraId="715042F3" w14:textId="77777777" w:rsidR="00B3315E" w:rsidRDefault="00B3315E"/>
    <w:sectPr w:rsidR="00B331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97D"/>
    <w:rsid w:val="00146204"/>
    <w:rsid w:val="0019781A"/>
    <w:rsid w:val="001F7585"/>
    <w:rsid w:val="00247FDE"/>
    <w:rsid w:val="00271675"/>
    <w:rsid w:val="00486877"/>
    <w:rsid w:val="00816A63"/>
    <w:rsid w:val="00940607"/>
    <w:rsid w:val="00B3315E"/>
    <w:rsid w:val="00C3397D"/>
    <w:rsid w:val="00E77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3F5CC"/>
  <w15:chartTrackingRefBased/>
  <w15:docId w15:val="{1DD70E18-85DC-4349-A62D-5FEEC4F69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31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41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Zlota Jesien</dc:creator>
  <cp:keywords/>
  <dc:description/>
  <cp:lastModifiedBy>Zlota Jesien</cp:lastModifiedBy>
  <cp:revision>6</cp:revision>
  <cp:lastPrinted>2023-05-12T08:19:00Z</cp:lastPrinted>
  <dcterms:created xsi:type="dcterms:W3CDTF">2023-01-24T06:03:00Z</dcterms:created>
  <dcterms:modified xsi:type="dcterms:W3CDTF">2023-09-21T12:09:00Z</dcterms:modified>
</cp:coreProperties>
</file>