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6CF4" w:rsidRPr="00446CF4" w:rsidRDefault="00446CF4" w:rsidP="00446CF4">
      <w:pPr>
        <w:spacing w:after="0" w:line="240" w:lineRule="auto"/>
        <w:jc w:val="center"/>
        <w:rPr>
          <w:rFonts w:ascii="Times New Roman" w:eastAsia="Times New Roman" w:hAnsi="Times New Roman" w:cs="Times New Roman"/>
          <w:b/>
          <w:sz w:val="28"/>
          <w:szCs w:val="28"/>
          <w:lang w:eastAsia="pl-PL"/>
        </w:rPr>
      </w:pP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color w:val="000000"/>
          <w:sz w:val="28"/>
          <w:szCs w:val="28"/>
          <w:lang w:eastAsia="pl-PL"/>
        </w:rPr>
        <w:t>Ogłoszenie nr 565997-N-2018 z dnia 2018-05-30 r. </w:t>
      </w:r>
      <w:r w:rsidRPr="00446CF4">
        <w:rPr>
          <w:rFonts w:ascii="Times New Roman" w:eastAsia="Times New Roman" w:hAnsi="Times New Roman" w:cs="Times New Roman"/>
          <w:b/>
          <w:color w:val="000000"/>
          <w:sz w:val="28"/>
          <w:szCs w:val="28"/>
          <w:lang w:eastAsia="pl-PL"/>
        </w:rPr>
        <w:br/>
      </w:r>
    </w:p>
    <w:p w:rsidR="00446CF4" w:rsidRPr="00446CF4" w:rsidRDefault="00446CF4" w:rsidP="00446CF4">
      <w:pPr>
        <w:spacing w:after="0" w:line="240" w:lineRule="auto"/>
        <w:jc w:val="center"/>
        <w:rPr>
          <w:rFonts w:ascii="Times New Roman" w:eastAsia="Times New Roman" w:hAnsi="Times New Roman" w:cs="Times New Roman"/>
          <w:b/>
          <w:bCs/>
          <w:color w:val="000000"/>
          <w:sz w:val="28"/>
          <w:szCs w:val="28"/>
          <w:lang w:eastAsia="pl-PL"/>
        </w:rPr>
      </w:pPr>
      <w:r w:rsidRPr="00446CF4">
        <w:rPr>
          <w:rFonts w:ascii="Times New Roman" w:eastAsia="Times New Roman" w:hAnsi="Times New Roman" w:cs="Times New Roman"/>
          <w:b/>
          <w:bCs/>
          <w:color w:val="000000"/>
          <w:sz w:val="28"/>
          <w:szCs w:val="28"/>
          <w:lang w:eastAsia="pl-PL"/>
        </w:rPr>
        <w:t>Powiat Raciborski: „Wymiana instalacji elektrycznej, części kanalizacji sanitarnej oraz wykładzin PCV w II LO w Raciborzu” – etap III.</w:t>
      </w:r>
    </w:p>
    <w:p w:rsidR="00446CF4" w:rsidRDefault="00446CF4" w:rsidP="00446CF4">
      <w:pPr>
        <w:spacing w:after="0" w:line="240" w:lineRule="auto"/>
        <w:jc w:val="center"/>
        <w:rPr>
          <w:rFonts w:ascii="Times New Roman" w:eastAsia="Times New Roman" w:hAnsi="Times New Roman" w:cs="Times New Roman"/>
          <w:b/>
          <w:bCs/>
          <w:color w:val="000000"/>
          <w:sz w:val="24"/>
          <w:szCs w:val="24"/>
          <w:lang w:eastAsia="pl-PL"/>
        </w:rPr>
      </w:pPr>
      <w:r w:rsidRPr="00446CF4">
        <w:rPr>
          <w:rFonts w:ascii="Times New Roman" w:eastAsia="Times New Roman" w:hAnsi="Times New Roman" w:cs="Times New Roman"/>
          <w:b/>
          <w:bCs/>
          <w:color w:val="000000"/>
          <w:sz w:val="18"/>
          <w:szCs w:val="18"/>
          <w:lang w:eastAsia="pl-PL"/>
        </w:rPr>
        <w:br/>
      </w:r>
      <w:r w:rsidRPr="00446CF4">
        <w:rPr>
          <w:rFonts w:ascii="Times New Roman" w:eastAsia="Times New Roman" w:hAnsi="Times New Roman" w:cs="Times New Roman"/>
          <w:b/>
          <w:bCs/>
          <w:color w:val="000000"/>
          <w:sz w:val="24"/>
          <w:szCs w:val="24"/>
          <w:lang w:eastAsia="pl-PL"/>
        </w:rPr>
        <w:t>OGŁOSZENIE O ZAMÓWIENIU - Roboty budowlane</w:t>
      </w:r>
    </w:p>
    <w:p w:rsidR="00446CF4" w:rsidRPr="00446CF4" w:rsidRDefault="00446CF4" w:rsidP="00446CF4">
      <w:pPr>
        <w:spacing w:after="0" w:line="240" w:lineRule="auto"/>
        <w:jc w:val="center"/>
        <w:rPr>
          <w:rFonts w:ascii="Times New Roman" w:eastAsia="Times New Roman" w:hAnsi="Times New Roman" w:cs="Times New Roman"/>
          <w:b/>
          <w:bCs/>
          <w:color w:val="000000"/>
          <w:sz w:val="24"/>
          <w:szCs w:val="24"/>
          <w:lang w:eastAsia="pl-PL"/>
        </w:rPr>
      </w:pPr>
    </w:p>
    <w:p w:rsidR="00446CF4" w:rsidRPr="00446CF4" w:rsidRDefault="00446CF4" w:rsidP="00446CF4">
      <w:pPr>
        <w:spacing w:after="0" w:line="240" w:lineRule="auto"/>
        <w:jc w:val="center"/>
        <w:rPr>
          <w:rFonts w:ascii="Times New Roman" w:eastAsia="Times New Roman" w:hAnsi="Times New Roman" w:cs="Times New Roman"/>
          <w:b/>
          <w:bCs/>
          <w:color w:val="000000"/>
          <w:sz w:val="18"/>
          <w:szCs w:val="18"/>
          <w:lang w:eastAsia="pl-PL"/>
        </w:rPr>
      </w:pP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Zamieszczanie ogłoszenia:</w:t>
      </w:r>
      <w:r w:rsidRPr="00446CF4">
        <w:rPr>
          <w:rFonts w:ascii="Times New Roman" w:eastAsia="Times New Roman" w:hAnsi="Times New Roman" w:cs="Times New Roman"/>
          <w:color w:val="000000"/>
          <w:sz w:val="18"/>
          <w:szCs w:val="18"/>
          <w:lang w:eastAsia="pl-PL"/>
        </w:rPr>
        <w:t> Zamieszczanie obowiązkowe</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Ogłoszenie dotyczy:</w:t>
      </w:r>
      <w:r w:rsidRPr="00446CF4">
        <w:rPr>
          <w:rFonts w:ascii="Times New Roman" w:eastAsia="Times New Roman" w:hAnsi="Times New Roman" w:cs="Times New Roman"/>
          <w:color w:val="000000"/>
          <w:sz w:val="18"/>
          <w:szCs w:val="18"/>
          <w:lang w:eastAsia="pl-PL"/>
        </w:rPr>
        <w:t> Zamówienia publicznego</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Zamówienie dotyczy projektu lub programu współfinansowanego ze środków Unii Europejskiej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Nie</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Nazwa projektu lub programu</w:t>
      </w:r>
      <w:r>
        <w:rPr>
          <w:rFonts w:ascii="Times New Roman" w:eastAsia="Times New Roman" w:hAnsi="Times New Roman" w:cs="Times New Roman"/>
          <w:color w:val="000000"/>
          <w:sz w:val="18"/>
          <w:szCs w:val="18"/>
          <w:lang w:eastAsia="pl-PL"/>
        </w:rPr>
        <w:t>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Nie</w:t>
      </w:r>
      <w:r w:rsidRPr="00446CF4">
        <w:rPr>
          <w:rFonts w:ascii="Times New Roman" w:eastAsia="Times New Roman" w:hAnsi="Times New Roman" w:cs="Times New Roman"/>
          <w:color w:val="000000"/>
          <w:sz w:val="18"/>
          <w:szCs w:val="18"/>
          <w:lang w:eastAsia="pl-PL"/>
        </w:rPr>
        <w:br/>
        <w:t xml:space="preserve">Należy podać minimalny procentowy wskaźnik zatrudnienia osób należących do jednej lub więcej kategorii, o których mowa w art. 22 ust. 2 ustawy </w:t>
      </w:r>
      <w:proofErr w:type="spellStart"/>
      <w:r w:rsidRPr="00446CF4">
        <w:rPr>
          <w:rFonts w:ascii="Times New Roman" w:eastAsia="Times New Roman" w:hAnsi="Times New Roman" w:cs="Times New Roman"/>
          <w:color w:val="000000"/>
          <w:sz w:val="18"/>
          <w:szCs w:val="18"/>
          <w:lang w:eastAsia="pl-PL"/>
        </w:rPr>
        <w:t>Pzp</w:t>
      </w:r>
      <w:proofErr w:type="spellEnd"/>
      <w:r w:rsidRPr="00446CF4">
        <w:rPr>
          <w:rFonts w:ascii="Times New Roman" w:eastAsia="Times New Roman" w:hAnsi="Times New Roman" w:cs="Times New Roman"/>
          <w:color w:val="000000"/>
          <w:sz w:val="18"/>
          <w:szCs w:val="18"/>
          <w:lang w:eastAsia="pl-PL"/>
        </w:rPr>
        <w:t>, nie mniejszy niż 30%, osób zatrudnionych przez zakłady pracy chronionej lub wykon</w:t>
      </w:r>
      <w:r>
        <w:rPr>
          <w:rFonts w:ascii="Times New Roman" w:eastAsia="Times New Roman" w:hAnsi="Times New Roman" w:cs="Times New Roman"/>
          <w:color w:val="000000"/>
          <w:sz w:val="18"/>
          <w:szCs w:val="18"/>
          <w:lang w:eastAsia="pl-PL"/>
        </w:rPr>
        <w:t>awców albo ich jednostki (w %)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p>
    <w:p w:rsidR="00446CF4" w:rsidRPr="00446CF4" w:rsidRDefault="00446CF4" w:rsidP="00446CF4">
      <w:pPr>
        <w:spacing w:after="0" w:line="240" w:lineRule="auto"/>
        <w:rPr>
          <w:rFonts w:ascii="Times New Roman" w:eastAsia="Times New Roman" w:hAnsi="Times New Roman" w:cs="Times New Roman"/>
          <w:b/>
          <w:bCs/>
          <w:color w:val="000000"/>
          <w:sz w:val="18"/>
          <w:szCs w:val="18"/>
          <w:lang w:eastAsia="pl-PL"/>
        </w:rPr>
      </w:pPr>
      <w:r w:rsidRPr="00446CF4">
        <w:rPr>
          <w:rFonts w:ascii="Times New Roman" w:eastAsia="Times New Roman" w:hAnsi="Times New Roman" w:cs="Times New Roman"/>
          <w:b/>
          <w:bCs/>
          <w:color w:val="000000"/>
          <w:sz w:val="18"/>
          <w:szCs w:val="18"/>
          <w:u w:val="single"/>
          <w:lang w:eastAsia="pl-PL"/>
        </w:rPr>
        <w:t>SEKCJA I: ZAMAWIAJĄCY</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Postępowanie przeprowadza centralny zamawiający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Nie</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Postępowanie przeprowadza podmiot, któremu zamawiający powierzył/powierzyli przeprowadzenie postępowania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Nie</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Informacje na temat podmiotu któremu zamawiający powierzył/powierzyli prowadzenie postępowania:</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Postępowanie jest przeprowadzane wspólnie przez zamawiających</w:t>
      </w:r>
      <w:r w:rsidRPr="00446CF4">
        <w:rPr>
          <w:rFonts w:ascii="Times New Roman" w:eastAsia="Times New Roman" w:hAnsi="Times New Roman" w:cs="Times New Roman"/>
          <w:color w:val="000000"/>
          <w:sz w:val="18"/>
          <w:szCs w:val="18"/>
          <w:lang w:eastAsia="pl-PL"/>
        </w:rPr>
        <w:t>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Nie</w:t>
      </w:r>
      <w:r w:rsidRPr="00446CF4">
        <w:rPr>
          <w:rFonts w:ascii="Times New Roman" w:eastAsia="Times New Roman" w:hAnsi="Times New Roman" w:cs="Times New Roman"/>
          <w:color w:val="000000"/>
          <w:sz w:val="18"/>
          <w:szCs w:val="18"/>
          <w:lang w:eastAsia="pl-PL"/>
        </w:rPr>
        <w:br/>
        <w:t>Jeżeli tak, należy wymienić zamawiających, którzy wspólnie przeprowadzają postępowanie oraz podać adresy ich siedzib, krajowe numery identyfikacyjne oraz osoby do kontakt</w:t>
      </w:r>
      <w:r>
        <w:rPr>
          <w:rFonts w:ascii="Times New Roman" w:eastAsia="Times New Roman" w:hAnsi="Times New Roman" w:cs="Times New Roman"/>
          <w:color w:val="000000"/>
          <w:sz w:val="18"/>
          <w:szCs w:val="18"/>
          <w:lang w:eastAsia="pl-PL"/>
        </w:rPr>
        <w:t>ów wraz z danymi do kontaktów: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Postępowanie jest przeprowadzane wspólnie z zamawiającymi z innych państw członkowskich Unii Europejskiej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Nie</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W przypadku przeprowadzania postępowania wspólnie z zamawiającymi z innych państw członkowskich Unii Europejskiej – mające zastosowanie krajowe prawo zamówień publicznych:</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Informacje dodatkowe:</w:t>
      </w:r>
      <w:r w:rsidRPr="00446CF4">
        <w:rPr>
          <w:rFonts w:ascii="Times New Roman" w:eastAsia="Times New Roman" w:hAnsi="Times New Roman" w:cs="Times New Roman"/>
          <w:color w:val="000000"/>
          <w:sz w:val="18"/>
          <w:szCs w:val="18"/>
          <w:lang w:eastAsia="pl-PL"/>
        </w:rPr>
        <w:t>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 1) NAZWA I ADRES: </w:t>
      </w:r>
      <w:r w:rsidRPr="00446CF4">
        <w:rPr>
          <w:rFonts w:ascii="Times New Roman" w:eastAsia="Times New Roman" w:hAnsi="Times New Roman" w:cs="Times New Roman"/>
          <w:color w:val="000000"/>
          <w:sz w:val="18"/>
          <w:szCs w:val="18"/>
          <w:lang w:eastAsia="pl-PL"/>
        </w:rPr>
        <w:t>Powiat Raciborski, krajowy numer identyfikacyjny 276255111, ul. Plac Okrzei  4 , 47-400  Racibórz, woj. śląskie, państwo Polska, tel. 32 4597385, e-mail przetargi@powiatraciborski.pl, faks . </w:t>
      </w:r>
      <w:r w:rsidRPr="00446CF4">
        <w:rPr>
          <w:rFonts w:ascii="Times New Roman" w:eastAsia="Times New Roman" w:hAnsi="Times New Roman" w:cs="Times New Roman"/>
          <w:color w:val="000000"/>
          <w:sz w:val="18"/>
          <w:szCs w:val="18"/>
          <w:lang w:eastAsia="pl-PL"/>
        </w:rPr>
        <w:br/>
        <w:t>Adres strony internetowej (URL): www.bip.powiatraciborski.pl </w:t>
      </w:r>
      <w:r w:rsidRPr="00446CF4">
        <w:rPr>
          <w:rFonts w:ascii="Times New Roman" w:eastAsia="Times New Roman" w:hAnsi="Times New Roman" w:cs="Times New Roman"/>
          <w:color w:val="000000"/>
          <w:sz w:val="18"/>
          <w:szCs w:val="18"/>
          <w:lang w:eastAsia="pl-PL"/>
        </w:rPr>
        <w:br/>
        <w:t>Adres profilu nabywcy: </w:t>
      </w:r>
      <w:r w:rsidRPr="00446CF4">
        <w:rPr>
          <w:rFonts w:ascii="Times New Roman" w:eastAsia="Times New Roman" w:hAnsi="Times New Roman" w:cs="Times New Roman"/>
          <w:color w:val="000000"/>
          <w:sz w:val="18"/>
          <w:szCs w:val="18"/>
          <w:lang w:eastAsia="pl-PL"/>
        </w:rPr>
        <w:br/>
        <w:t>Adres strony internetowej pod którym można uzyskać dostęp do narzędzi i urządzeń lub formatów plików, które nie są ogólnie dostępne</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 2) RODZAJ ZAMAWIAJĄCEGO: </w:t>
      </w:r>
      <w:r>
        <w:rPr>
          <w:rFonts w:ascii="Times New Roman" w:eastAsia="Times New Roman" w:hAnsi="Times New Roman" w:cs="Times New Roman"/>
          <w:color w:val="000000"/>
          <w:sz w:val="18"/>
          <w:szCs w:val="18"/>
          <w:lang w:eastAsia="pl-PL"/>
        </w:rPr>
        <w:t>Administracja samorządowa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I.3) WSPÓLNE UDZIELANIE ZAMÓWIENIA </w:t>
      </w:r>
      <w:r w:rsidRPr="00446CF4">
        <w:rPr>
          <w:rFonts w:ascii="Times New Roman" w:eastAsia="Times New Roman" w:hAnsi="Times New Roman" w:cs="Times New Roman"/>
          <w:b/>
          <w:bCs/>
          <w:i/>
          <w:iCs/>
          <w:color w:val="000000"/>
          <w:sz w:val="18"/>
          <w:szCs w:val="18"/>
          <w:lang w:eastAsia="pl-PL"/>
        </w:rPr>
        <w:t>(jeżeli dotyczy)</w:t>
      </w:r>
      <w:r w:rsidRPr="00446CF4">
        <w:rPr>
          <w:rFonts w:ascii="Times New Roman" w:eastAsia="Times New Roman" w:hAnsi="Times New Roman" w:cs="Times New Roman"/>
          <w:b/>
          <w:bCs/>
          <w:color w:val="000000"/>
          <w:sz w:val="18"/>
          <w:szCs w:val="18"/>
          <w:lang w:eastAsia="pl-PL"/>
        </w:rPr>
        <w:t>:</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w:t>
      </w:r>
      <w:r>
        <w:rPr>
          <w:rFonts w:ascii="Times New Roman" w:eastAsia="Times New Roman" w:hAnsi="Times New Roman" w:cs="Times New Roman"/>
          <w:color w:val="000000"/>
          <w:sz w:val="18"/>
          <w:szCs w:val="18"/>
          <w:lang w:eastAsia="pl-PL"/>
        </w:rPr>
        <w:t>cz pozostałych zamawiających):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I.4) KOMUNIKACJA: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Nieograniczony, pełny i bezpośredni dostęp do dokumentów z postępowania można uzyskać pod adresem (URL)</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Tak </w:t>
      </w:r>
      <w:r w:rsidRPr="00446CF4">
        <w:rPr>
          <w:rFonts w:ascii="Times New Roman" w:eastAsia="Times New Roman" w:hAnsi="Times New Roman" w:cs="Times New Roman"/>
          <w:color w:val="000000"/>
          <w:sz w:val="18"/>
          <w:szCs w:val="18"/>
          <w:lang w:eastAsia="pl-PL"/>
        </w:rPr>
        <w:br/>
        <w:t>http://www.bip.powiatraciborski.pl/zamowienia_publiczne/ogloszenia_o_zamowieniach.html</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Adres strony internetowej, na której zamieszczona będzie specyfikacja istotnych warunków zamówienia</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Tak </w:t>
      </w:r>
      <w:r w:rsidRPr="00446CF4">
        <w:rPr>
          <w:rFonts w:ascii="Times New Roman" w:eastAsia="Times New Roman" w:hAnsi="Times New Roman" w:cs="Times New Roman"/>
          <w:color w:val="000000"/>
          <w:sz w:val="18"/>
          <w:szCs w:val="18"/>
          <w:lang w:eastAsia="pl-PL"/>
        </w:rPr>
        <w:br/>
        <w:t>http://www.bip.powiatraciborski.pl/zamowienia_publiczne/ogloszenia_o_zamowieniach.html</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Dostęp do dokumentów z postępowania jest ograniczony - więcej informacji można uzyskać pod adresem</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Pr>
          <w:rFonts w:ascii="Times New Roman" w:eastAsia="Times New Roman" w:hAnsi="Times New Roman" w:cs="Times New Roman"/>
          <w:color w:val="000000"/>
          <w:sz w:val="18"/>
          <w:szCs w:val="18"/>
          <w:lang w:eastAsia="pl-PL"/>
        </w:rPr>
        <w:t>Nie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Oferty lub wnioski o dopuszczenie do udziału w postępowaniu należy przesyłać:</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Elektronicznie</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Pr>
          <w:rFonts w:ascii="Times New Roman" w:eastAsia="Times New Roman" w:hAnsi="Times New Roman" w:cs="Times New Roman"/>
          <w:color w:val="000000"/>
          <w:sz w:val="18"/>
          <w:szCs w:val="18"/>
          <w:lang w:eastAsia="pl-PL"/>
        </w:rPr>
        <w:t>Nie </w:t>
      </w:r>
      <w:r>
        <w:rPr>
          <w:rFonts w:ascii="Times New Roman" w:eastAsia="Times New Roman" w:hAnsi="Times New Roman" w:cs="Times New Roman"/>
          <w:color w:val="000000"/>
          <w:sz w:val="18"/>
          <w:szCs w:val="18"/>
          <w:lang w:eastAsia="pl-PL"/>
        </w:rPr>
        <w:br/>
        <w:t>adres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lastRenderedPageBreak/>
        <w:t>Dopuszczone jest przesłanie ofert lub wniosków o dopuszczenie do udziału w postępowaniu w inny sposób:</w:t>
      </w:r>
      <w:r>
        <w:rPr>
          <w:rFonts w:ascii="Times New Roman" w:eastAsia="Times New Roman" w:hAnsi="Times New Roman" w:cs="Times New Roman"/>
          <w:color w:val="000000"/>
          <w:sz w:val="18"/>
          <w:szCs w:val="18"/>
          <w:lang w:eastAsia="pl-PL"/>
        </w:rPr>
        <w:t> </w:t>
      </w:r>
      <w:r>
        <w:rPr>
          <w:rFonts w:ascii="Times New Roman" w:eastAsia="Times New Roman" w:hAnsi="Times New Roman" w:cs="Times New Roman"/>
          <w:color w:val="000000"/>
          <w:sz w:val="18"/>
          <w:szCs w:val="18"/>
          <w:lang w:eastAsia="pl-PL"/>
        </w:rPr>
        <w:br/>
        <w:t>Nie </w:t>
      </w:r>
      <w:r>
        <w:rPr>
          <w:rFonts w:ascii="Times New Roman" w:eastAsia="Times New Roman" w:hAnsi="Times New Roman" w:cs="Times New Roman"/>
          <w:color w:val="000000"/>
          <w:sz w:val="18"/>
          <w:szCs w:val="18"/>
          <w:lang w:eastAsia="pl-PL"/>
        </w:rPr>
        <w:br/>
        <w:t>Inny sposób: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Wymagane jest przesłanie ofert lub wniosków o dopuszczenie do udziału w postępowaniu w inny sposób:</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t>Tak </w:t>
      </w:r>
      <w:r w:rsidRPr="00446CF4">
        <w:rPr>
          <w:rFonts w:ascii="Times New Roman" w:eastAsia="Times New Roman" w:hAnsi="Times New Roman" w:cs="Times New Roman"/>
          <w:color w:val="000000"/>
          <w:sz w:val="18"/>
          <w:szCs w:val="18"/>
          <w:lang w:eastAsia="pl-PL"/>
        </w:rPr>
        <w:br/>
        <w:t>Inny sposób: </w:t>
      </w:r>
      <w:r w:rsidRPr="00446CF4">
        <w:rPr>
          <w:rFonts w:ascii="Times New Roman" w:eastAsia="Times New Roman" w:hAnsi="Times New Roman" w:cs="Times New Roman"/>
          <w:color w:val="000000"/>
          <w:sz w:val="18"/>
          <w:szCs w:val="18"/>
          <w:lang w:eastAsia="pl-PL"/>
        </w:rPr>
        <w:br/>
        <w:t>w formie pisemnej (w postaci papierowej) na adres zamawiającego </w:t>
      </w:r>
      <w:r w:rsidRPr="00446CF4">
        <w:rPr>
          <w:rFonts w:ascii="Times New Roman" w:eastAsia="Times New Roman" w:hAnsi="Times New Roman" w:cs="Times New Roman"/>
          <w:color w:val="000000"/>
          <w:sz w:val="18"/>
          <w:szCs w:val="18"/>
          <w:lang w:eastAsia="pl-PL"/>
        </w:rPr>
        <w:br/>
        <w:t>Adres: </w:t>
      </w:r>
      <w:r w:rsidRPr="00446CF4">
        <w:rPr>
          <w:rFonts w:ascii="Times New Roman" w:eastAsia="Times New Roman" w:hAnsi="Times New Roman" w:cs="Times New Roman"/>
          <w:color w:val="000000"/>
          <w:sz w:val="18"/>
          <w:szCs w:val="18"/>
          <w:lang w:eastAsia="pl-PL"/>
        </w:rPr>
        <w:br/>
        <w:t>Starostwo Powiatowe w Raciborzu, Plac Stefana Okrzei 4, 47-400 Racibórz</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Komunikacja elektroniczna wymaga korzystania z narzędzi i urządzeń lub formatów plików, które nie są ogólnie dostępne</w:t>
      </w:r>
    </w:p>
    <w:p w:rsid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Nie </w:t>
      </w:r>
      <w:r w:rsidRPr="00446CF4">
        <w:rPr>
          <w:rFonts w:ascii="Times New Roman" w:eastAsia="Times New Roman" w:hAnsi="Times New Roman" w:cs="Times New Roman"/>
          <w:color w:val="000000"/>
          <w:sz w:val="18"/>
          <w:szCs w:val="18"/>
          <w:lang w:eastAsia="pl-PL"/>
        </w:rPr>
        <w:br/>
        <w:t>Nieograniczony, pełny, bezpośredni i bezpłatny dostęp do tych narzędzi mo</w:t>
      </w:r>
      <w:r>
        <w:rPr>
          <w:rFonts w:ascii="Times New Roman" w:eastAsia="Times New Roman" w:hAnsi="Times New Roman" w:cs="Times New Roman"/>
          <w:color w:val="000000"/>
          <w:sz w:val="18"/>
          <w:szCs w:val="18"/>
          <w:lang w:eastAsia="pl-PL"/>
        </w:rPr>
        <w:t>żna uzyskać pod adresem: (URL)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p>
    <w:p w:rsidR="00446CF4" w:rsidRPr="00446CF4" w:rsidRDefault="00446CF4" w:rsidP="00446CF4">
      <w:pPr>
        <w:spacing w:after="0" w:line="240" w:lineRule="auto"/>
        <w:rPr>
          <w:rFonts w:ascii="Times New Roman" w:eastAsia="Times New Roman" w:hAnsi="Times New Roman" w:cs="Times New Roman"/>
          <w:b/>
          <w:bCs/>
          <w:color w:val="000000"/>
          <w:sz w:val="18"/>
          <w:szCs w:val="18"/>
          <w:lang w:eastAsia="pl-PL"/>
        </w:rPr>
      </w:pPr>
      <w:r w:rsidRPr="00446CF4">
        <w:rPr>
          <w:rFonts w:ascii="Times New Roman" w:eastAsia="Times New Roman" w:hAnsi="Times New Roman" w:cs="Times New Roman"/>
          <w:b/>
          <w:bCs/>
          <w:color w:val="000000"/>
          <w:sz w:val="18"/>
          <w:szCs w:val="18"/>
          <w:u w:val="single"/>
          <w:lang w:eastAsia="pl-PL"/>
        </w:rPr>
        <w:t>SEKCJA II: PRZEDMIOT ZAMÓWIENIA</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II.1) Nazwa nadana zamówieniu przez zamawiającego: </w:t>
      </w:r>
      <w:r w:rsidRPr="00446CF4">
        <w:rPr>
          <w:rFonts w:ascii="Times New Roman" w:eastAsia="Times New Roman" w:hAnsi="Times New Roman" w:cs="Times New Roman"/>
          <w:color w:val="000000"/>
          <w:sz w:val="18"/>
          <w:szCs w:val="18"/>
          <w:lang w:eastAsia="pl-PL"/>
        </w:rPr>
        <w:t>„Wymiana instalacji elektrycznej, części kanalizacji sanitarnej oraz wykładzin PCV w II LO w Raciborzu” – etap III.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Numer referencyjny: </w:t>
      </w:r>
      <w:r w:rsidRPr="00446CF4">
        <w:rPr>
          <w:rFonts w:ascii="Times New Roman" w:eastAsia="Times New Roman" w:hAnsi="Times New Roman" w:cs="Times New Roman"/>
          <w:color w:val="000000"/>
          <w:sz w:val="18"/>
          <w:szCs w:val="18"/>
          <w:lang w:eastAsia="pl-PL"/>
        </w:rPr>
        <w:t>OR.VII.272.13.2018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Przed wszczęciem postępowania o udzielenie zamówienia przeprowadzono dialog techniczny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Nie</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II.2) Rodzaj zamówienia: </w:t>
      </w:r>
      <w:r w:rsidRPr="00446CF4">
        <w:rPr>
          <w:rFonts w:ascii="Times New Roman" w:eastAsia="Times New Roman" w:hAnsi="Times New Roman" w:cs="Times New Roman"/>
          <w:color w:val="000000"/>
          <w:sz w:val="18"/>
          <w:szCs w:val="18"/>
          <w:lang w:eastAsia="pl-PL"/>
        </w:rPr>
        <w:t>Roboty budowlane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II.3) Informacja o możliwości składania ofert częściowych</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t>Zamówienie podzielone jest na części: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Nie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Oferty lub wnioski o dopuszczenie do udziału w postępowaniu można składać w odniesieniu do:</w:t>
      </w:r>
      <w:r>
        <w:rPr>
          <w:rFonts w:ascii="Times New Roman" w:eastAsia="Times New Roman" w:hAnsi="Times New Roman" w:cs="Times New Roman"/>
          <w:color w:val="000000"/>
          <w:sz w:val="18"/>
          <w:szCs w:val="18"/>
          <w:lang w:eastAsia="pl-PL"/>
        </w:rPr>
        <w:t>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Zamawiający zastrzega sobie prawo do udzielenia łącznie następujących części lub grup części:</w:t>
      </w:r>
      <w:r>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Maksymalna liczba części zamówienia, na które może zostać udzielone zamówienie jednemu wykonawcy:</w:t>
      </w:r>
      <w:r>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II.4) Krótki opis przedmiotu zamówienia </w:t>
      </w:r>
      <w:r w:rsidRPr="00446CF4">
        <w:rPr>
          <w:rFonts w:ascii="Times New Roman" w:eastAsia="Times New Roman" w:hAnsi="Times New Roman" w:cs="Times New Roman"/>
          <w:i/>
          <w:iCs/>
          <w:color w:val="000000"/>
          <w:sz w:val="18"/>
          <w:szCs w:val="18"/>
          <w:lang w:eastAsia="pl-PL"/>
        </w:rPr>
        <w:t>(wielkość, zakres, rodzaj i ilość dostaw, usług lub robót budowlanych lub określenie zapotrzebowania i wymagań )</w:t>
      </w:r>
      <w:r w:rsidRPr="00446CF4">
        <w:rPr>
          <w:rFonts w:ascii="Times New Roman" w:eastAsia="Times New Roman" w:hAnsi="Times New Roman" w:cs="Times New Roman"/>
          <w:b/>
          <w:bCs/>
          <w:color w:val="000000"/>
          <w:sz w:val="18"/>
          <w:szCs w:val="18"/>
          <w:lang w:eastAsia="pl-PL"/>
        </w:rPr>
        <w:t> a w przypadku partnerstwa innowacyjnego - określenie zapotrzebowania na innowacyjny produkt, usługę lub roboty budowlane: </w:t>
      </w:r>
      <w:r w:rsidRPr="00446CF4">
        <w:rPr>
          <w:rFonts w:ascii="Times New Roman" w:eastAsia="Times New Roman" w:hAnsi="Times New Roman" w:cs="Times New Roman"/>
          <w:color w:val="000000"/>
          <w:sz w:val="18"/>
          <w:szCs w:val="18"/>
          <w:lang w:eastAsia="pl-PL"/>
        </w:rPr>
        <w:t>1. Przedmiotem zamówienia jest wykonanie robót budowlanych dotyczących wymiany instalacji elektrycznej, wymiany istniejących podłóg, malowania ścian i sufitów oraz innych robót towarzyszących, na piętrze I, w budynku II–go Liceum Ogólnokształcącego przy ulicy Kard. Stefana Wyszyńskiego 3 w Raciborzu. 2. Zakres robót wymiany instalacji elektrycznej obejmuje między innymi: wymianę przewodów, tablic rozdzielczych, WLZ-</w:t>
      </w:r>
      <w:proofErr w:type="spellStart"/>
      <w:r w:rsidRPr="00446CF4">
        <w:rPr>
          <w:rFonts w:ascii="Times New Roman" w:eastAsia="Times New Roman" w:hAnsi="Times New Roman" w:cs="Times New Roman"/>
          <w:color w:val="000000"/>
          <w:sz w:val="18"/>
          <w:szCs w:val="18"/>
          <w:lang w:eastAsia="pl-PL"/>
        </w:rPr>
        <w:t>tów</w:t>
      </w:r>
      <w:proofErr w:type="spellEnd"/>
      <w:r w:rsidRPr="00446CF4">
        <w:rPr>
          <w:rFonts w:ascii="Times New Roman" w:eastAsia="Times New Roman" w:hAnsi="Times New Roman" w:cs="Times New Roman"/>
          <w:color w:val="000000"/>
          <w:sz w:val="18"/>
          <w:szCs w:val="18"/>
          <w:lang w:eastAsia="pl-PL"/>
        </w:rPr>
        <w:t xml:space="preserve">, montaż nowego osprzętu wyłączników, gniazd i itp., instalacje niskoprądowe - ułożenie istniejących przewodów natynkowych na podtynkowe w rurach wraz z niezbędnym osprzętem, ułożenie jako podtynkowej instalacji monitoringu, wykonanie nowej instalacji dzwonkowej, wymianę reflektorów w sali sportowej. 3. Zakres pozostałych robót obejmuje głównie: - wymianę istniejących zużytych podłóg pokrytych płytkami lub wykładzinami PCV, na nowe posadzki z wykładzin z tworzyw sztucznych rulonowych z wykonaniem cokolików przy ścianach i posadzki z płytek gres, - wyrównanie, ewentualnie naprawę istniejącej warstwy posadzki cementowej, - uzupełnienie tynków oraz okładzin wraz z malowaniem pomieszczeń po wykonaniu w/w robót. 4. Szczegółowy opis przedmiotu zamówienia został określony w załączniku nr 1 do SIWZ, zawierającym dokumentację projektową oraz specyfikacje techniczne wykonania i odbioru robót budowlanych, w tym: a) branża elektryczna – wymiana instalacji elektrycznej, części kanalizacji sanitarnej oraz wykładzin PCV w II LO w Raciborzu – III etap (1 piętro), przedmiar robót, specyfikacja techniczna branża: elektryczna – etap III (1 piętro), ST-00 - Wymagania ogólne, ST-01E - Zasilanie - wymiana instalacji elektrycznej, ST-02E – Chowanie instalacji teletechnicznych pod tynkiem, ST-03E – Oświetlenie wewnętrzne awaryjne i kierunkowe, ST-04E - Instalacja kamer i rzutników, b) branża </w:t>
      </w:r>
      <w:proofErr w:type="spellStart"/>
      <w:r w:rsidRPr="00446CF4">
        <w:rPr>
          <w:rFonts w:ascii="Times New Roman" w:eastAsia="Times New Roman" w:hAnsi="Times New Roman" w:cs="Times New Roman"/>
          <w:color w:val="000000"/>
          <w:sz w:val="18"/>
          <w:szCs w:val="18"/>
          <w:lang w:eastAsia="pl-PL"/>
        </w:rPr>
        <w:t>architektoniczno</w:t>
      </w:r>
      <w:proofErr w:type="spellEnd"/>
      <w:r w:rsidRPr="00446CF4">
        <w:rPr>
          <w:rFonts w:ascii="Times New Roman" w:eastAsia="Times New Roman" w:hAnsi="Times New Roman" w:cs="Times New Roman"/>
          <w:color w:val="000000"/>
          <w:sz w:val="18"/>
          <w:szCs w:val="18"/>
          <w:lang w:eastAsia="pl-PL"/>
        </w:rPr>
        <w:t xml:space="preserve"> – budowlana – wymiana instalacji elektrycznej, części kanalizacji sanitarnej oraz wykładzin PCV w II LO w Raciborzu - III etap, przedmiary robót, specyfikacja techniczna wykonania i odbioru robót budowlanych, branża: budowlana, ST 00.00 Wymagania ogólne, ST 01.00 Roboty rozbiórkowe, ST 02.00 Tynki wewnętrzne, ST 03.00 Roboty murowe, ST 04.00 Roboty malarskie wewnętrzne, ST 05.00 Roboty posadzkarskie, ST 06.00 Okładziny gipsowo-kartonowe, ST 07.00 Kładzenie wykładzin elastycznych. 5. Pozostałe warunki realizacji zamówienia określone zostały we wzorze umowy (wraz z załącznikami), stanowiącym z</w:t>
      </w:r>
      <w:r>
        <w:rPr>
          <w:rFonts w:ascii="Times New Roman" w:eastAsia="Times New Roman" w:hAnsi="Times New Roman" w:cs="Times New Roman"/>
          <w:color w:val="000000"/>
          <w:sz w:val="18"/>
          <w:szCs w:val="18"/>
          <w:lang w:eastAsia="pl-PL"/>
        </w:rPr>
        <w:t>ałącznik nr 2 do SIWZ.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II.5) Główny kod CPV: </w:t>
      </w:r>
      <w:r w:rsidRPr="00446CF4">
        <w:rPr>
          <w:rFonts w:ascii="Times New Roman" w:eastAsia="Times New Roman" w:hAnsi="Times New Roman" w:cs="Times New Roman"/>
          <w:color w:val="000000"/>
          <w:sz w:val="18"/>
          <w:szCs w:val="18"/>
          <w:lang w:eastAsia="pl-PL"/>
        </w:rPr>
        <w:t>45310000-3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Dodatkowe kody CPV:</w:t>
      </w:r>
      <w:r w:rsidRPr="00446CF4">
        <w:rPr>
          <w:rFonts w:ascii="Times New Roman" w:eastAsia="Times New Roman" w:hAnsi="Times New Roman" w:cs="Times New Roman"/>
          <w:color w:val="000000"/>
          <w:sz w:val="18"/>
          <w:szCs w:val="18"/>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900"/>
      </w:tblGrid>
      <w:tr w:rsidR="00446CF4" w:rsidRPr="00446CF4" w:rsidTr="00446CF4">
        <w:tc>
          <w:tcPr>
            <w:tcW w:w="0" w:type="auto"/>
            <w:tcBorders>
              <w:top w:val="single" w:sz="6" w:space="0" w:color="000000"/>
              <w:left w:val="single" w:sz="6" w:space="0" w:color="000000"/>
              <w:bottom w:val="single" w:sz="6" w:space="0" w:color="000000"/>
              <w:right w:val="single" w:sz="6" w:space="0" w:color="000000"/>
            </w:tcBorders>
            <w:vAlign w:val="center"/>
            <w:hideMark/>
          </w:tcPr>
          <w:p w:rsidR="00446CF4" w:rsidRPr="00446CF4" w:rsidRDefault="00446CF4" w:rsidP="00446CF4">
            <w:pPr>
              <w:spacing w:after="0" w:line="240" w:lineRule="auto"/>
              <w:rPr>
                <w:rFonts w:ascii="Times New Roman" w:eastAsia="Times New Roman" w:hAnsi="Times New Roman" w:cs="Times New Roman"/>
                <w:sz w:val="18"/>
                <w:szCs w:val="18"/>
                <w:lang w:eastAsia="pl-PL"/>
              </w:rPr>
            </w:pPr>
            <w:r w:rsidRPr="00446CF4">
              <w:rPr>
                <w:rFonts w:ascii="Times New Roman" w:eastAsia="Times New Roman" w:hAnsi="Times New Roman" w:cs="Times New Roman"/>
                <w:sz w:val="18"/>
                <w:szCs w:val="18"/>
                <w:lang w:eastAsia="pl-PL"/>
              </w:rPr>
              <w:t>Kod CPV</w:t>
            </w:r>
          </w:p>
        </w:tc>
      </w:tr>
      <w:tr w:rsidR="00446CF4" w:rsidRPr="00446CF4" w:rsidTr="00446CF4">
        <w:tc>
          <w:tcPr>
            <w:tcW w:w="0" w:type="auto"/>
            <w:tcBorders>
              <w:top w:val="single" w:sz="6" w:space="0" w:color="000000"/>
              <w:left w:val="single" w:sz="6" w:space="0" w:color="000000"/>
              <w:bottom w:val="single" w:sz="6" w:space="0" w:color="000000"/>
              <w:right w:val="single" w:sz="6" w:space="0" w:color="000000"/>
            </w:tcBorders>
            <w:vAlign w:val="center"/>
            <w:hideMark/>
          </w:tcPr>
          <w:p w:rsidR="00446CF4" w:rsidRPr="00446CF4" w:rsidRDefault="00446CF4" w:rsidP="00446CF4">
            <w:pPr>
              <w:spacing w:after="0" w:line="240" w:lineRule="auto"/>
              <w:rPr>
                <w:rFonts w:ascii="Times New Roman" w:eastAsia="Times New Roman" w:hAnsi="Times New Roman" w:cs="Times New Roman"/>
                <w:sz w:val="18"/>
                <w:szCs w:val="18"/>
                <w:lang w:eastAsia="pl-PL"/>
              </w:rPr>
            </w:pPr>
            <w:r w:rsidRPr="00446CF4">
              <w:rPr>
                <w:rFonts w:ascii="Times New Roman" w:eastAsia="Times New Roman" w:hAnsi="Times New Roman" w:cs="Times New Roman"/>
                <w:sz w:val="18"/>
                <w:szCs w:val="18"/>
                <w:lang w:eastAsia="pl-PL"/>
              </w:rPr>
              <w:t>45311000-0</w:t>
            </w:r>
          </w:p>
        </w:tc>
      </w:tr>
      <w:tr w:rsidR="00446CF4" w:rsidRPr="00446CF4" w:rsidTr="00446CF4">
        <w:tc>
          <w:tcPr>
            <w:tcW w:w="0" w:type="auto"/>
            <w:tcBorders>
              <w:top w:val="single" w:sz="6" w:space="0" w:color="000000"/>
              <w:left w:val="single" w:sz="6" w:space="0" w:color="000000"/>
              <w:bottom w:val="single" w:sz="6" w:space="0" w:color="000000"/>
              <w:right w:val="single" w:sz="6" w:space="0" w:color="000000"/>
            </w:tcBorders>
            <w:vAlign w:val="center"/>
            <w:hideMark/>
          </w:tcPr>
          <w:p w:rsidR="00446CF4" w:rsidRPr="00446CF4" w:rsidRDefault="00446CF4" w:rsidP="00446CF4">
            <w:pPr>
              <w:spacing w:after="0" w:line="240" w:lineRule="auto"/>
              <w:rPr>
                <w:rFonts w:ascii="Times New Roman" w:eastAsia="Times New Roman" w:hAnsi="Times New Roman" w:cs="Times New Roman"/>
                <w:sz w:val="18"/>
                <w:szCs w:val="18"/>
                <w:lang w:eastAsia="pl-PL"/>
              </w:rPr>
            </w:pPr>
            <w:r w:rsidRPr="00446CF4">
              <w:rPr>
                <w:rFonts w:ascii="Times New Roman" w:eastAsia="Times New Roman" w:hAnsi="Times New Roman" w:cs="Times New Roman"/>
                <w:sz w:val="18"/>
                <w:szCs w:val="18"/>
                <w:lang w:eastAsia="pl-PL"/>
              </w:rPr>
              <w:t>45453000-7</w:t>
            </w:r>
          </w:p>
        </w:tc>
      </w:tr>
      <w:tr w:rsidR="00446CF4" w:rsidRPr="00446CF4" w:rsidTr="00446CF4">
        <w:tc>
          <w:tcPr>
            <w:tcW w:w="0" w:type="auto"/>
            <w:tcBorders>
              <w:top w:val="single" w:sz="6" w:space="0" w:color="000000"/>
              <w:left w:val="single" w:sz="6" w:space="0" w:color="000000"/>
              <w:bottom w:val="single" w:sz="6" w:space="0" w:color="000000"/>
              <w:right w:val="single" w:sz="6" w:space="0" w:color="000000"/>
            </w:tcBorders>
            <w:vAlign w:val="center"/>
            <w:hideMark/>
          </w:tcPr>
          <w:p w:rsidR="00446CF4" w:rsidRPr="00446CF4" w:rsidRDefault="00446CF4" w:rsidP="00446CF4">
            <w:pPr>
              <w:spacing w:after="0" w:line="240" w:lineRule="auto"/>
              <w:rPr>
                <w:rFonts w:ascii="Times New Roman" w:eastAsia="Times New Roman" w:hAnsi="Times New Roman" w:cs="Times New Roman"/>
                <w:sz w:val="18"/>
                <w:szCs w:val="18"/>
                <w:lang w:eastAsia="pl-PL"/>
              </w:rPr>
            </w:pPr>
            <w:r w:rsidRPr="00446CF4">
              <w:rPr>
                <w:rFonts w:ascii="Times New Roman" w:eastAsia="Times New Roman" w:hAnsi="Times New Roman" w:cs="Times New Roman"/>
                <w:sz w:val="18"/>
                <w:szCs w:val="18"/>
                <w:lang w:eastAsia="pl-PL"/>
              </w:rPr>
              <w:t>45432100-5</w:t>
            </w:r>
          </w:p>
        </w:tc>
      </w:tr>
      <w:tr w:rsidR="00446CF4" w:rsidRPr="00446CF4" w:rsidTr="00446CF4">
        <w:tc>
          <w:tcPr>
            <w:tcW w:w="0" w:type="auto"/>
            <w:tcBorders>
              <w:top w:val="single" w:sz="6" w:space="0" w:color="000000"/>
              <w:left w:val="single" w:sz="6" w:space="0" w:color="000000"/>
              <w:bottom w:val="single" w:sz="6" w:space="0" w:color="000000"/>
              <w:right w:val="single" w:sz="6" w:space="0" w:color="000000"/>
            </w:tcBorders>
            <w:vAlign w:val="center"/>
            <w:hideMark/>
          </w:tcPr>
          <w:p w:rsidR="00446CF4" w:rsidRPr="00446CF4" w:rsidRDefault="00446CF4" w:rsidP="00446CF4">
            <w:pPr>
              <w:spacing w:after="0" w:line="240" w:lineRule="auto"/>
              <w:rPr>
                <w:rFonts w:ascii="Times New Roman" w:eastAsia="Times New Roman" w:hAnsi="Times New Roman" w:cs="Times New Roman"/>
                <w:sz w:val="18"/>
                <w:szCs w:val="18"/>
                <w:lang w:eastAsia="pl-PL"/>
              </w:rPr>
            </w:pPr>
            <w:r w:rsidRPr="00446CF4">
              <w:rPr>
                <w:rFonts w:ascii="Times New Roman" w:eastAsia="Times New Roman" w:hAnsi="Times New Roman" w:cs="Times New Roman"/>
                <w:sz w:val="18"/>
                <w:szCs w:val="18"/>
                <w:lang w:eastAsia="pl-PL"/>
              </w:rPr>
              <w:t>45442100-8</w:t>
            </w:r>
          </w:p>
        </w:tc>
      </w:tr>
    </w:tbl>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II.6) Całkowita wartość zamówienia </w:t>
      </w:r>
      <w:r w:rsidRPr="00446CF4">
        <w:rPr>
          <w:rFonts w:ascii="Times New Roman" w:eastAsia="Times New Roman" w:hAnsi="Times New Roman" w:cs="Times New Roman"/>
          <w:i/>
          <w:iCs/>
          <w:color w:val="000000"/>
          <w:sz w:val="18"/>
          <w:szCs w:val="18"/>
          <w:lang w:eastAsia="pl-PL"/>
        </w:rPr>
        <w:t>(jeżeli zamawiający podaje informacje o wartości zamówienia)</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t>Wartość bez VAT: </w:t>
      </w:r>
      <w:r w:rsidRPr="00446CF4">
        <w:rPr>
          <w:rFonts w:ascii="Times New Roman" w:eastAsia="Times New Roman" w:hAnsi="Times New Roman" w:cs="Times New Roman"/>
          <w:color w:val="000000"/>
          <w:sz w:val="18"/>
          <w:szCs w:val="18"/>
          <w:lang w:eastAsia="pl-PL"/>
        </w:rPr>
        <w:br/>
        <w:t>Waluta: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i/>
          <w:iCs/>
          <w:color w:val="000000"/>
          <w:sz w:val="18"/>
          <w:szCs w:val="18"/>
          <w:lang w:eastAsia="pl-PL"/>
        </w:rPr>
        <w:t>(w przypadku umów ramowych lub dynamicznego systemu zakupów – szacunkowa całkowita maksymalna wartość w całym okresie obowiązywania umowy ramowej lub dynamicznego systemu zakupów)</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 xml:space="preserve">II.7) Czy przewiduje się udzielenie zamówień, o których mowa w art. 67 ust. 1 pkt 6 i 7 lub w art. 134 ust. 6 pkt 3 ustawy </w:t>
      </w:r>
      <w:proofErr w:type="spellStart"/>
      <w:r w:rsidRPr="00446CF4">
        <w:rPr>
          <w:rFonts w:ascii="Times New Roman" w:eastAsia="Times New Roman" w:hAnsi="Times New Roman" w:cs="Times New Roman"/>
          <w:b/>
          <w:bCs/>
          <w:color w:val="000000"/>
          <w:sz w:val="18"/>
          <w:szCs w:val="18"/>
          <w:lang w:eastAsia="pl-PL"/>
        </w:rPr>
        <w:t>Pzp</w:t>
      </w:r>
      <w:proofErr w:type="spellEnd"/>
      <w:r w:rsidRPr="00446CF4">
        <w:rPr>
          <w:rFonts w:ascii="Times New Roman" w:eastAsia="Times New Roman" w:hAnsi="Times New Roman" w:cs="Times New Roman"/>
          <w:b/>
          <w:bCs/>
          <w:color w:val="000000"/>
          <w:sz w:val="18"/>
          <w:szCs w:val="18"/>
          <w:lang w:eastAsia="pl-PL"/>
        </w:rPr>
        <w:t>: </w:t>
      </w:r>
      <w:r w:rsidRPr="00446CF4">
        <w:rPr>
          <w:rFonts w:ascii="Times New Roman" w:eastAsia="Times New Roman" w:hAnsi="Times New Roman" w:cs="Times New Roman"/>
          <w:color w:val="000000"/>
          <w:sz w:val="18"/>
          <w:szCs w:val="18"/>
          <w:lang w:eastAsia="pl-PL"/>
        </w:rPr>
        <w:t>Nie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color w:val="000000"/>
          <w:sz w:val="18"/>
          <w:szCs w:val="18"/>
          <w:lang w:eastAsia="pl-PL"/>
        </w:rPr>
        <w:lastRenderedPageBreak/>
        <w:t xml:space="preserve">Określenie przedmiotu, wielkości lub zakresu oraz warunków na jakich zostaną udzielone zamówienia, o których mowa w art. 67 ust. 1 pkt 6 lub w art. 134 ust. 6 pkt 3 ustawy </w:t>
      </w:r>
      <w:proofErr w:type="spellStart"/>
      <w:r w:rsidRPr="00446CF4">
        <w:rPr>
          <w:rFonts w:ascii="Times New Roman" w:eastAsia="Times New Roman" w:hAnsi="Times New Roman" w:cs="Times New Roman"/>
          <w:color w:val="000000"/>
          <w:sz w:val="18"/>
          <w:szCs w:val="18"/>
          <w:lang w:eastAsia="pl-PL"/>
        </w:rPr>
        <w:t>Pzp</w:t>
      </w:r>
      <w:proofErr w:type="spellEnd"/>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II.8) Okres, w którym realizowane będzie zamówienie lub okres, na który została zawarta umowa ramowa lub okres, na który został ustanowiony dynamiczny system zakupów:</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t>miesiącach:   </w:t>
      </w:r>
      <w:r w:rsidRPr="00446CF4">
        <w:rPr>
          <w:rFonts w:ascii="Times New Roman" w:eastAsia="Times New Roman" w:hAnsi="Times New Roman" w:cs="Times New Roman"/>
          <w:i/>
          <w:iCs/>
          <w:color w:val="000000"/>
          <w:sz w:val="18"/>
          <w:szCs w:val="18"/>
          <w:lang w:eastAsia="pl-PL"/>
        </w:rPr>
        <w:t> lub </w:t>
      </w:r>
      <w:r w:rsidRPr="00446CF4">
        <w:rPr>
          <w:rFonts w:ascii="Times New Roman" w:eastAsia="Times New Roman" w:hAnsi="Times New Roman" w:cs="Times New Roman"/>
          <w:b/>
          <w:bCs/>
          <w:color w:val="000000"/>
          <w:sz w:val="18"/>
          <w:szCs w:val="18"/>
          <w:lang w:eastAsia="pl-PL"/>
        </w:rPr>
        <w:t>dniach:</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i/>
          <w:iCs/>
          <w:color w:val="000000"/>
          <w:sz w:val="18"/>
          <w:szCs w:val="18"/>
          <w:lang w:eastAsia="pl-PL"/>
        </w:rPr>
        <w:t>lub</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data rozpoczęcia: </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i/>
          <w:iCs/>
          <w:color w:val="000000"/>
          <w:sz w:val="18"/>
          <w:szCs w:val="18"/>
          <w:lang w:eastAsia="pl-PL"/>
        </w:rPr>
        <w:t> lub </w:t>
      </w:r>
      <w:r w:rsidRPr="00446CF4">
        <w:rPr>
          <w:rFonts w:ascii="Times New Roman" w:eastAsia="Times New Roman" w:hAnsi="Times New Roman" w:cs="Times New Roman"/>
          <w:b/>
          <w:bCs/>
          <w:color w:val="000000"/>
          <w:sz w:val="18"/>
          <w:szCs w:val="18"/>
          <w:lang w:eastAsia="pl-PL"/>
        </w:rPr>
        <w:t>zakończenia: </w:t>
      </w:r>
      <w:r w:rsidRPr="00446CF4">
        <w:rPr>
          <w:rFonts w:ascii="Times New Roman" w:eastAsia="Times New Roman" w:hAnsi="Times New Roman" w:cs="Times New Roman"/>
          <w:color w:val="000000"/>
          <w:sz w:val="18"/>
          <w:szCs w:val="18"/>
          <w:lang w:eastAsia="pl-PL"/>
        </w:rPr>
        <w:t>2018-08-3</w:t>
      </w:r>
      <w:r>
        <w:rPr>
          <w:rFonts w:ascii="Times New Roman" w:eastAsia="Times New Roman" w:hAnsi="Times New Roman" w:cs="Times New Roman"/>
          <w:color w:val="000000"/>
          <w:sz w:val="18"/>
          <w:szCs w:val="18"/>
          <w:lang w:eastAsia="pl-PL"/>
        </w:rPr>
        <w:t>1 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II.9) Informacje dodatkowe:</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p>
    <w:p w:rsidR="00446CF4" w:rsidRPr="00446CF4" w:rsidRDefault="00446CF4" w:rsidP="00446CF4">
      <w:pPr>
        <w:spacing w:after="0" w:line="240" w:lineRule="auto"/>
        <w:rPr>
          <w:rFonts w:ascii="Times New Roman" w:eastAsia="Times New Roman" w:hAnsi="Times New Roman" w:cs="Times New Roman"/>
          <w:b/>
          <w:bCs/>
          <w:color w:val="000000"/>
          <w:sz w:val="18"/>
          <w:szCs w:val="18"/>
          <w:lang w:eastAsia="pl-PL"/>
        </w:rPr>
      </w:pPr>
      <w:r w:rsidRPr="00446CF4">
        <w:rPr>
          <w:rFonts w:ascii="Times New Roman" w:eastAsia="Times New Roman" w:hAnsi="Times New Roman" w:cs="Times New Roman"/>
          <w:b/>
          <w:bCs/>
          <w:color w:val="000000"/>
          <w:sz w:val="18"/>
          <w:szCs w:val="18"/>
          <w:u w:val="single"/>
          <w:lang w:eastAsia="pl-PL"/>
        </w:rPr>
        <w:t>SEKCJA III: INFORMACJE O CHARAKTERZE PRAWNYM, EKONOMICZNYM, FINANSOWYM I TECHNICZNYM</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III.1) WARUNKI UDZIAŁU W POSTĘPOWANIU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III.1.1) Kompetencje lub uprawnienia do prowadzenia określonej działalności zawodowej, o ile wynika to z odrębnych przepisów</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t>Określenie warunków: Zamawiający nie określa warunków udziału w postępowaniu w przedmiotowym zakresie. </w:t>
      </w:r>
      <w:r w:rsidRPr="00446CF4">
        <w:rPr>
          <w:rFonts w:ascii="Times New Roman" w:eastAsia="Times New Roman" w:hAnsi="Times New Roman" w:cs="Times New Roman"/>
          <w:color w:val="000000"/>
          <w:sz w:val="18"/>
          <w:szCs w:val="18"/>
          <w:lang w:eastAsia="pl-PL"/>
        </w:rPr>
        <w:br/>
        <w:t>Informacje dodatkowe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III.1.2) Sytuacja finansowa lub ekonomiczna </w:t>
      </w:r>
      <w:r w:rsidRPr="00446CF4">
        <w:rPr>
          <w:rFonts w:ascii="Times New Roman" w:eastAsia="Times New Roman" w:hAnsi="Times New Roman" w:cs="Times New Roman"/>
          <w:color w:val="000000"/>
          <w:sz w:val="18"/>
          <w:szCs w:val="18"/>
          <w:lang w:eastAsia="pl-PL"/>
        </w:rPr>
        <w:br/>
        <w:t>Określenie warunków: O udzielenie zamówienia mogą ubiegać się wykonawcy, którzy posiadają środki finansowe lub zdolność kredytową w wysokości co najmniej 100 000,00 zł (słownie: sto tysięcy złotych). </w:t>
      </w:r>
      <w:r w:rsidRPr="00446CF4">
        <w:rPr>
          <w:rFonts w:ascii="Times New Roman" w:eastAsia="Times New Roman" w:hAnsi="Times New Roman" w:cs="Times New Roman"/>
          <w:color w:val="000000"/>
          <w:sz w:val="18"/>
          <w:szCs w:val="18"/>
          <w:lang w:eastAsia="pl-PL"/>
        </w:rPr>
        <w:br/>
        <w:t>Informacje dodatkowe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III.1.3) Zdolność techniczna lub zawodowa </w:t>
      </w:r>
      <w:r w:rsidRPr="00446CF4">
        <w:rPr>
          <w:rFonts w:ascii="Times New Roman" w:eastAsia="Times New Roman" w:hAnsi="Times New Roman" w:cs="Times New Roman"/>
          <w:color w:val="000000"/>
          <w:sz w:val="18"/>
          <w:szCs w:val="18"/>
          <w:lang w:eastAsia="pl-PL"/>
        </w:rPr>
        <w:br/>
        <w:t>Określenie warunków: O udzielenie zamówienia mogą ubiegać się wykonawcy, którzy nie wcześniej niż w okresie ostatnich 5 lat przed upływem terminu składania ofert, a jeżeli okres prowadzenia działalności jest krótszy - w tym okresie, wykonali co najmniej trzy roboty budowlane o wartości minimum 150 000,00 zł brutto (słownie: sto pięćdziesiąt tysięcy złotych brutto) każda, polegające na przebudowie, modernizacji lub remoncie budynku, obejmujące (każda z tych robót) roboty wykończeniowe wewnętrzne oraz instalacje elektryczne. </w:t>
      </w:r>
      <w:r w:rsidRPr="00446CF4">
        <w:rPr>
          <w:rFonts w:ascii="Times New Roman" w:eastAsia="Times New Roman" w:hAnsi="Times New Roman" w:cs="Times New Roman"/>
          <w:color w:val="000000"/>
          <w:sz w:val="18"/>
          <w:szCs w:val="18"/>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446CF4">
        <w:rPr>
          <w:rFonts w:ascii="Times New Roman" w:eastAsia="Times New Roman" w:hAnsi="Times New Roman" w:cs="Times New Roman"/>
          <w:color w:val="000000"/>
          <w:sz w:val="18"/>
          <w:szCs w:val="18"/>
          <w:lang w:eastAsia="pl-PL"/>
        </w:rPr>
        <w:br/>
        <w:t>Informacje dodatkowe:</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III.2) PODSTAWY WYKLUCZENIA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 xml:space="preserve">III.2.1) Podstawy wykluczenia określone w art. 24 ust. 1 ustawy </w:t>
      </w:r>
      <w:proofErr w:type="spellStart"/>
      <w:r w:rsidRPr="00446CF4">
        <w:rPr>
          <w:rFonts w:ascii="Times New Roman" w:eastAsia="Times New Roman" w:hAnsi="Times New Roman" w:cs="Times New Roman"/>
          <w:b/>
          <w:bCs/>
          <w:color w:val="000000"/>
          <w:sz w:val="18"/>
          <w:szCs w:val="18"/>
          <w:lang w:eastAsia="pl-PL"/>
        </w:rPr>
        <w:t>Pzp</w:t>
      </w:r>
      <w:proofErr w:type="spellEnd"/>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 xml:space="preserve">III.2.2) Zamawiający przewiduje wykluczenie wykonawcy na podstawie art. 24 ust. 5 ustawy </w:t>
      </w:r>
      <w:proofErr w:type="spellStart"/>
      <w:r w:rsidRPr="00446CF4">
        <w:rPr>
          <w:rFonts w:ascii="Times New Roman" w:eastAsia="Times New Roman" w:hAnsi="Times New Roman" w:cs="Times New Roman"/>
          <w:b/>
          <w:bCs/>
          <w:color w:val="000000"/>
          <w:sz w:val="18"/>
          <w:szCs w:val="18"/>
          <w:lang w:eastAsia="pl-PL"/>
        </w:rPr>
        <w:t>Pzp</w:t>
      </w:r>
      <w:proofErr w:type="spellEnd"/>
      <w:r w:rsidRPr="00446CF4">
        <w:rPr>
          <w:rFonts w:ascii="Times New Roman" w:eastAsia="Times New Roman" w:hAnsi="Times New Roman" w:cs="Times New Roman"/>
          <w:color w:val="000000"/>
          <w:sz w:val="18"/>
          <w:szCs w:val="18"/>
          <w:lang w:eastAsia="pl-PL"/>
        </w:rPr>
        <w:t> Nie Zamawiający przewiduje następujące fakultaty</w:t>
      </w:r>
      <w:r>
        <w:rPr>
          <w:rFonts w:ascii="Times New Roman" w:eastAsia="Times New Roman" w:hAnsi="Times New Roman" w:cs="Times New Roman"/>
          <w:color w:val="000000"/>
          <w:sz w:val="18"/>
          <w:szCs w:val="18"/>
          <w:lang w:eastAsia="pl-PL"/>
        </w:rPr>
        <w:t>wne podstawy wykluczenia:</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III.3) WYKAZ OŚWIADCZEŃ SKŁADANYCH PRZEZ WYKONAWCĘ W CELU WSTĘPNEGO POTWIERDZENIA, ŻE NIE PODLEGA ON WYKLUCZENIU ORAZ SPEŁNIA WARUNKI UDZIAŁU W POSTĘPOWANIU ORAZ SPEŁNIA KRYTERIA SELEKCJI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Oświadczenie o niepodleganiu wykluczeniu oraz spełnianiu warunków udziału w postępowaniu </w:t>
      </w:r>
      <w:r w:rsidRPr="00446CF4">
        <w:rPr>
          <w:rFonts w:ascii="Times New Roman" w:eastAsia="Times New Roman" w:hAnsi="Times New Roman" w:cs="Times New Roman"/>
          <w:color w:val="000000"/>
          <w:sz w:val="18"/>
          <w:szCs w:val="18"/>
          <w:lang w:eastAsia="pl-PL"/>
        </w:rPr>
        <w:br/>
        <w:t>Tak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Oświadczenie o spełnianiu kryteriów selekcji </w:t>
      </w:r>
      <w:r w:rsidRPr="00446CF4">
        <w:rPr>
          <w:rFonts w:ascii="Times New Roman" w:eastAsia="Times New Roman" w:hAnsi="Times New Roman" w:cs="Times New Roman"/>
          <w:color w:val="000000"/>
          <w:sz w:val="18"/>
          <w:szCs w:val="18"/>
          <w:lang w:eastAsia="pl-PL"/>
        </w:rPr>
        <w:br/>
        <w:t>Nie</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III.4) WYKAZ OŚWIADCZEŃ LUB DOKUMENTÓW , SKŁADANYCH PRZEZ WYKONAWCĘ W POSTĘPOWANIU NA WEZWANIE ZAMAWIAJACEGO W CELU POTWIERDZENIA OKOLICZNOŚCI, O KTÓRYCH MOWA W ART. 25 UST. 1 PKT 3 USTAWY PZP: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Zamawiający nie wymaga oświadczeń lub dokumentów w przedmiotowym zakresie.</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III.5) WYKAZ OŚWIADCZEŃ LUB DOKUMENTÓW SKŁADANYCH PRZEZ WYKONAWCĘ W POSTĘPOWANIU NA WEZWANIE ZAMAWIAJACEGO W CELU POTWIERDZENIA OKOLICZNOŚCI, O KTÓRYCH MOWA W ART. 25 UST. 1 PKT 1 USTAWY PZP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III.5.1) W ZAKRESIE SPEŁNIANIA WARUNKÓW UDZIAŁU W POSTĘPOWANIU:</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t>Zamawiający wymaga złożenia: 1) informacji banku lub spółdzielczej kasy oszczędnościowo-kredytowej potwierdzającej wysokość posiadanych środków finansowych lub zdolność kredytową wykonawcy, w okresie nie wcześniejszym niż 1 miesiąc przed upływem terminu składania ofert, 2) 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III.5.2) W ZAKRESIE KRYTERIÓW SELEKCJI:</w:t>
      </w:r>
      <w:r>
        <w:rPr>
          <w:rFonts w:ascii="Times New Roman" w:eastAsia="Times New Roman" w:hAnsi="Times New Roman" w:cs="Times New Roman"/>
          <w:color w:val="000000"/>
          <w:sz w:val="18"/>
          <w:szCs w:val="18"/>
          <w:lang w:eastAsia="pl-PL"/>
        </w:rPr>
        <w:t>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III.6) WYKAZ OŚWIADCZEŃ LUB DOKUMENTÓW SKŁADANYCH PRZEZ WYKONAWCĘ W POSTĘPOWANIU NA WEZWANIE ZAMAWIAJACEGO W CELU POTWIERDZENIA OKOLICZNOŚCI, O KTÓRYCH MOWA W ART. 25 UST. 1 PKT 2 USTAWY PZP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Zamawiający nie wymaga oświadczeń lub dokumentów w przedmiotowym zakresie.</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III.7) INNE DOKUMENTY NIE WYMIENIONE W pkt III.3) - III.6)</w:t>
      </w:r>
    </w:p>
    <w:p w:rsid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 xml:space="preserve">1. Inne dokumenty składane wraz z ofertą: 1) formularz OFERTY, 2) kosztorys ofertowy sporządzony wg zasad określonych w pkt 12 SIWZ, 3) kopia dokumentu potwierdzającego wniesienie wadium, 4) pełnomocnictwo, o którym mowa w punkcie </w:t>
      </w:r>
      <w:r w:rsidRPr="00446CF4">
        <w:rPr>
          <w:rFonts w:ascii="Times New Roman" w:eastAsia="Times New Roman" w:hAnsi="Times New Roman" w:cs="Times New Roman"/>
          <w:color w:val="000000"/>
          <w:sz w:val="18"/>
          <w:szCs w:val="18"/>
          <w:lang w:eastAsia="pl-PL"/>
        </w:rPr>
        <w:lastRenderedPageBreak/>
        <w:t xml:space="preserve">10.7. SIWZ (opcjonalnie), 5) zobowiązanie podmiotu trzeciego do oddania wykonawcy do dyspozycji niezbędnych zasobów na potrzeby realizacji zamówienia albo inne dokumenty służące wykazaniu udostępnienia wykonawcy potencjału przez podmiot trzeci – opcjonalnie, tylko w przypadku gdy wykonawca w celu potwierdzenia spełniania warunków udziału w postępowaniu polega na zdolnościach technicznych lub zawodowych lub sytuacji finansowej lub ekonomicznej innych podmiotów, na zasadach określonych w art. 22a ustawy Prawo zamówień publicznych; 2. Wykonawca, w terminie 3 dni od zamieszczenia na stronie internetowej wskazanej w punkcie 1.1. SIWZ informacji, o której mowa w art. 86 ust. 5 ustawy Prawo zamówień publicznych (tj. informacji z otwarcia ofert), przekazuje zamawiającemu oświadczenie o przynależności lub braku przynależności do tej samej grupy kapitałowej, o której mowa w art. 24 ust. 1 pkt 23 przywołanej ustawy, tj. grupy kapitałowej w rozumieniu ustawy z dnia 16 lutego 2007 r. o ochronie konkurencji i konsumentów (tekst jednolity Dz. U. z 2018 r. poz. 798, z </w:t>
      </w:r>
      <w:proofErr w:type="spellStart"/>
      <w:r w:rsidRPr="00446CF4">
        <w:rPr>
          <w:rFonts w:ascii="Times New Roman" w:eastAsia="Times New Roman" w:hAnsi="Times New Roman" w:cs="Times New Roman"/>
          <w:color w:val="000000"/>
          <w:sz w:val="18"/>
          <w:szCs w:val="18"/>
          <w:lang w:eastAsia="pl-PL"/>
        </w:rPr>
        <w:t>późn</w:t>
      </w:r>
      <w:proofErr w:type="spellEnd"/>
      <w:r w:rsidRPr="00446CF4">
        <w:rPr>
          <w:rFonts w:ascii="Times New Roman" w:eastAsia="Times New Roman" w:hAnsi="Times New Roman" w:cs="Times New Roman"/>
          <w:color w:val="000000"/>
          <w:sz w:val="18"/>
          <w:szCs w:val="18"/>
          <w:lang w:eastAsia="pl-PL"/>
        </w:rPr>
        <w:t>. zm.). Wraz ze złożeniem oświadczenia, wykonawca może przedstawić dowody, że powiązania z innym wykonawcą nie prowadzą do zakłócenia konkurencji w postępowaniu o udzielenie zamówienia. Do sporządzenia oświadczenia wykonawca może wykorzystać wzór stanowiący załącznik nr 6 do SIWZ.</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p>
    <w:p w:rsidR="00446CF4" w:rsidRPr="00446CF4" w:rsidRDefault="00446CF4" w:rsidP="00446CF4">
      <w:pPr>
        <w:spacing w:after="0" w:line="240" w:lineRule="auto"/>
        <w:rPr>
          <w:rFonts w:ascii="Times New Roman" w:eastAsia="Times New Roman" w:hAnsi="Times New Roman" w:cs="Times New Roman"/>
          <w:b/>
          <w:bCs/>
          <w:color w:val="000000"/>
          <w:sz w:val="18"/>
          <w:szCs w:val="18"/>
          <w:lang w:eastAsia="pl-PL"/>
        </w:rPr>
      </w:pPr>
      <w:r w:rsidRPr="00446CF4">
        <w:rPr>
          <w:rFonts w:ascii="Times New Roman" w:eastAsia="Times New Roman" w:hAnsi="Times New Roman" w:cs="Times New Roman"/>
          <w:b/>
          <w:bCs/>
          <w:color w:val="000000"/>
          <w:sz w:val="18"/>
          <w:szCs w:val="18"/>
          <w:u w:val="single"/>
          <w:lang w:eastAsia="pl-PL"/>
        </w:rPr>
        <w:t>SEKCJA IV: PROCEDURA</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IV.1) OPIS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IV.1.1) Tryb udzielenia zamówienia: </w:t>
      </w:r>
      <w:r w:rsidRPr="00446CF4">
        <w:rPr>
          <w:rFonts w:ascii="Times New Roman" w:eastAsia="Times New Roman" w:hAnsi="Times New Roman" w:cs="Times New Roman"/>
          <w:color w:val="000000"/>
          <w:sz w:val="18"/>
          <w:szCs w:val="18"/>
          <w:lang w:eastAsia="pl-PL"/>
        </w:rPr>
        <w:t>Przetarg nieograniczony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IV.1.2) Zamawiający żąda wniesienia wadium:</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Tak </w:t>
      </w:r>
      <w:r w:rsidRPr="00446CF4">
        <w:rPr>
          <w:rFonts w:ascii="Times New Roman" w:eastAsia="Times New Roman" w:hAnsi="Times New Roman" w:cs="Times New Roman"/>
          <w:color w:val="000000"/>
          <w:sz w:val="18"/>
          <w:szCs w:val="18"/>
          <w:lang w:eastAsia="pl-PL"/>
        </w:rPr>
        <w:br/>
        <w:t>Informacja na temat wadium </w:t>
      </w:r>
      <w:r w:rsidRPr="00446CF4">
        <w:rPr>
          <w:rFonts w:ascii="Times New Roman" w:eastAsia="Times New Roman" w:hAnsi="Times New Roman" w:cs="Times New Roman"/>
          <w:color w:val="000000"/>
          <w:sz w:val="18"/>
          <w:szCs w:val="18"/>
          <w:lang w:eastAsia="pl-PL"/>
        </w:rPr>
        <w:br/>
        <w:t>Zamawiający żąda od wykonawców wniesienia wadium w wysokości 4 000,00 zł (słownie: cztery tysiące złotych).</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IV.1.3) Przewiduje się udzielenie zaliczek na poczet wykonania zamówienia:</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Nie </w:t>
      </w:r>
      <w:r w:rsidRPr="00446CF4">
        <w:rPr>
          <w:rFonts w:ascii="Times New Roman" w:eastAsia="Times New Roman" w:hAnsi="Times New Roman" w:cs="Times New Roman"/>
          <w:color w:val="000000"/>
          <w:sz w:val="18"/>
          <w:szCs w:val="18"/>
          <w:lang w:eastAsia="pl-PL"/>
        </w:rPr>
        <w:br/>
        <w:t>Należy podać informacje</w:t>
      </w:r>
      <w:r>
        <w:rPr>
          <w:rFonts w:ascii="Times New Roman" w:eastAsia="Times New Roman" w:hAnsi="Times New Roman" w:cs="Times New Roman"/>
          <w:color w:val="000000"/>
          <w:sz w:val="18"/>
          <w:szCs w:val="18"/>
          <w:lang w:eastAsia="pl-PL"/>
        </w:rPr>
        <w:t xml:space="preserve"> na temat udzielania zaliczek: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IV.1.4) Wymaga się złożenia ofert w postaci katalogów elektronicznych lub dołączenia do ofert katalogów elektronicznych:</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Nie </w:t>
      </w:r>
      <w:r w:rsidRPr="00446CF4">
        <w:rPr>
          <w:rFonts w:ascii="Times New Roman" w:eastAsia="Times New Roman" w:hAnsi="Times New Roman" w:cs="Times New Roman"/>
          <w:color w:val="000000"/>
          <w:sz w:val="18"/>
          <w:szCs w:val="18"/>
          <w:lang w:eastAsia="pl-PL"/>
        </w:rPr>
        <w:br/>
        <w:t>Dopuszcza się złożenie ofert w postaci katalogów elektronicznych lub dołączenia do ofert katalogów elektronicznyc</w:t>
      </w:r>
      <w:r>
        <w:rPr>
          <w:rFonts w:ascii="Times New Roman" w:eastAsia="Times New Roman" w:hAnsi="Times New Roman" w:cs="Times New Roman"/>
          <w:color w:val="000000"/>
          <w:sz w:val="18"/>
          <w:szCs w:val="18"/>
          <w:lang w:eastAsia="pl-PL"/>
        </w:rPr>
        <w:t>h: </w:t>
      </w:r>
      <w:r>
        <w:rPr>
          <w:rFonts w:ascii="Times New Roman" w:eastAsia="Times New Roman" w:hAnsi="Times New Roman" w:cs="Times New Roman"/>
          <w:color w:val="000000"/>
          <w:sz w:val="18"/>
          <w:szCs w:val="18"/>
          <w:lang w:eastAsia="pl-PL"/>
        </w:rPr>
        <w:br/>
        <w:t>Nie </w:t>
      </w:r>
      <w:r>
        <w:rPr>
          <w:rFonts w:ascii="Times New Roman" w:eastAsia="Times New Roman" w:hAnsi="Times New Roman" w:cs="Times New Roman"/>
          <w:color w:val="000000"/>
          <w:sz w:val="18"/>
          <w:szCs w:val="18"/>
          <w:lang w:eastAsia="pl-PL"/>
        </w:rPr>
        <w:br/>
        <w:t>Informacje dodatkowe: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IV.1.5.) Wymaga się złożenia oferty wariantowej:</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Nie </w:t>
      </w:r>
      <w:r w:rsidRPr="00446CF4">
        <w:rPr>
          <w:rFonts w:ascii="Times New Roman" w:eastAsia="Times New Roman" w:hAnsi="Times New Roman" w:cs="Times New Roman"/>
          <w:color w:val="000000"/>
          <w:sz w:val="18"/>
          <w:szCs w:val="18"/>
          <w:lang w:eastAsia="pl-PL"/>
        </w:rPr>
        <w:br/>
        <w:t>Dopuszcza się złożenie oferty wariantowej </w:t>
      </w:r>
      <w:r w:rsidRPr="00446CF4">
        <w:rPr>
          <w:rFonts w:ascii="Times New Roman" w:eastAsia="Times New Roman" w:hAnsi="Times New Roman" w:cs="Times New Roman"/>
          <w:color w:val="000000"/>
          <w:sz w:val="18"/>
          <w:szCs w:val="18"/>
          <w:lang w:eastAsia="pl-PL"/>
        </w:rPr>
        <w:br/>
        <w:t>Nie </w:t>
      </w:r>
      <w:r w:rsidRPr="00446CF4">
        <w:rPr>
          <w:rFonts w:ascii="Times New Roman" w:eastAsia="Times New Roman" w:hAnsi="Times New Roman" w:cs="Times New Roman"/>
          <w:color w:val="000000"/>
          <w:sz w:val="18"/>
          <w:szCs w:val="18"/>
          <w:lang w:eastAsia="pl-PL"/>
        </w:rPr>
        <w:br/>
        <w:t>Złożenie oferty wariantowej dopuszcza się tylko z jednoczesnym złożeniem oferty zasadniczej: </w:t>
      </w:r>
      <w:r w:rsidRPr="00446CF4">
        <w:rPr>
          <w:rFonts w:ascii="Times New Roman" w:eastAsia="Times New Roman" w:hAnsi="Times New Roman" w:cs="Times New Roman"/>
          <w:color w:val="000000"/>
          <w:sz w:val="18"/>
          <w:szCs w:val="18"/>
          <w:lang w:eastAsia="pl-PL"/>
        </w:rPr>
        <w:br/>
        <w:t>Nie</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IV.1.6) Przewidywana liczba wykonawców, którzy zostaną zaproszeni do udziału w postępowaniu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i/>
          <w:iCs/>
          <w:color w:val="000000"/>
          <w:sz w:val="18"/>
          <w:szCs w:val="18"/>
          <w:lang w:eastAsia="pl-PL"/>
        </w:rPr>
        <w:t>(przetarg ograniczony, negocjacje z ogłoszeniem, dialog konkurencyjny, partnerstwo innowacyjne)</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Liczba wykonawców   </w:t>
      </w:r>
      <w:r w:rsidRPr="00446CF4">
        <w:rPr>
          <w:rFonts w:ascii="Times New Roman" w:eastAsia="Times New Roman" w:hAnsi="Times New Roman" w:cs="Times New Roman"/>
          <w:color w:val="000000"/>
          <w:sz w:val="18"/>
          <w:szCs w:val="18"/>
          <w:lang w:eastAsia="pl-PL"/>
        </w:rPr>
        <w:br/>
        <w:t>Przewidywana minimalna liczba wykonawców </w:t>
      </w:r>
      <w:r w:rsidRPr="00446CF4">
        <w:rPr>
          <w:rFonts w:ascii="Times New Roman" w:eastAsia="Times New Roman" w:hAnsi="Times New Roman" w:cs="Times New Roman"/>
          <w:color w:val="000000"/>
          <w:sz w:val="18"/>
          <w:szCs w:val="18"/>
          <w:lang w:eastAsia="pl-PL"/>
        </w:rPr>
        <w:br/>
        <w:t>Maksymalna liczba wykonawców   </w:t>
      </w:r>
      <w:r>
        <w:rPr>
          <w:rFonts w:ascii="Times New Roman" w:eastAsia="Times New Roman" w:hAnsi="Times New Roman" w:cs="Times New Roman"/>
          <w:color w:val="000000"/>
          <w:sz w:val="18"/>
          <w:szCs w:val="18"/>
          <w:lang w:eastAsia="pl-PL"/>
        </w:rPr>
        <w:br/>
        <w:t>Kryteria selekcji wykonawców: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IV.1.7) Informacje na temat umowy ramowej lub dynamicznego systemu zakupów:</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Pr>
          <w:rFonts w:ascii="Times New Roman" w:eastAsia="Times New Roman" w:hAnsi="Times New Roman" w:cs="Times New Roman"/>
          <w:color w:val="000000"/>
          <w:sz w:val="18"/>
          <w:szCs w:val="18"/>
          <w:lang w:eastAsia="pl-PL"/>
        </w:rPr>
        <w:t>Umowa ramowa będzie zawarta: </w:t>
      </w:r>
      <w:r w:rsidRPr="00446CF4">
        <w:rPr>
          <w:rFonts w:ascii="Times New Roman" w:eastAsia="Times New Roman" w:hAnsi="Times New Roman" w:cs="Times New Roman"/>
          <w:color w:val="000000"/>
          <w:sz w:val="18"/>
          <w:szCs w:val="18"/>
          <w:lang w:eastAsia="pl-PL"/>
        </w:rPr>
        <w:br/>
        <w:t>Czy przewiduje się ograniczenie lic</w:t>
      </w:r>
      <w:r>
        <w:rPr>
          <w:rFonts w:ascii="Times New Roman" w:eastAsia="Times New Roman" w:hAnsi="Times New Roman" w:cs="Times New Roman"/>
          <w:color w:val="000000"/>
          <w:sz w:val="18"/>
          <w:szCs w:val="18"/>
          <w:lang w:eastAsia="pl-PL"/>
        </w:rPr>
        <w:t>zby uczestników umowy ramowej: </w:t>
      </w:r>
      <w:r w:rsidRPr="00446CF4">
        <w:rPr>
          <w:rFonts w:ascii="Times New Roman" w:eastAsia="Times New Roman" w:hAnsi="Times New Roman" w:cs="Times New Roman"/>
          <w:color w:val="000000"/>
          <w:sz w:val="18"/>
          <w:szCs w:val="18"/>
          <w:lang w:eastAsia="pl-PL"/>
        </w:rPr>
        <w:br/>
        <w:t>Przewidziana maksymalna lic</w:t>
      </w:r>
      <w:r>
        <w:rPr>
          <w:rFonts w:ascii="Times New Roman" w:eastAsia="Times New Roman" w:hAnsi="Times New Roman" w:cs="Times New Roman"/>
          <w:color w:val="000000"/>
          <w:sz w:val="18"/>
          <w:szCs w:val="18"/>
          <w:lang w:eastAsia="pl-PL"/>
        </w:rPr>
        <w:t>zba uczestników umowy ramowej: </w:t>
      </w:r>
      <w:r>
        <w:rPr>
          <w:rFonts w:ascii="Times New Roman" w:eastAsia="Times New Roman" w:hAnsi="Times New Roman" w:cs="Times New Roman"/>
          <w:color w:val="000000"/>
          <w:sz w:val="18"/>
          <w:szCs w:val="18"/>
          <w:lang w:eastAsia="pl-PL"/>
        </w:rPr>
        <w:br/>
        <w:t>Informacje dodatkowe: </w:t>
      </w:r>
      <w:r w:rsidRPr="00446CF4">
        <w:rPr>
          <w:rFonts w:ascii="Times New Roman" w:eastAsia="Times New Roman" w:hAnsi="Times New Roman" w:cs="Times New Roman"/>
          <w:color w:val="000000"/>
          <w:sz w:val="18"/>
          <w:szCs w:val="18"/>
          <w:lang w:eastAsia="pl-PL"/>
        </w:rPr>
        <w:br/>
        <w:t>Zamówienie obejmuje ustanowienie dynamicznego systemu zakupów: </w:t>
      </w:r>
      <w:r w:rsidRPr="00446CF4">
        <w:rPr>
          <w:rFonts w:ascii="Times New Roman" w:eastAsia="Times New Roman" w:hAnsi="Times New Roman" w:cs="Times New Roman"/>
          <w:color w:val="000000"/>
          <w:sz w:val="18"/>
          <w:szCs w:val="18"/>
          <w:lang w:eastAsia="pl-PL"/>
        </w:rPr>
        <w:br/>
        <w:t>Nie </w:t>
      </w:r>
      <w:r w:rsidRPr="00446CF4">
        <w:rPr>
          <w:rFonts w:ascii="Times New Roman" w:eastAsia="Times New Roman" w:hAnsi="Times New Roman" w:cs="Times New Roman"/>
          <w:color w:val="000000"/>
          <w:sz w:val="18"/>
          <w:szCs w:val="18"/>
          <w:lang w:eastAsia="pl-PL"/>
        </w:rPr>
        <w:br/>
        <w:t>Adres strony internetowej, na której będą zamieszczone dodatkowe informacje dotyczące</w:t>
      </w:r>
      <w:r>
        <w:rPr>
          <w:rFonts w:ascii="Times New Roman" w:eastAsia="Times New Roman" w:hAnsi="Times New Roman" w:cs="Times New Roman"/>
          <w:color w:val="000000"/>
          <w:sz w:val="18"/>
          <w:szCs w:val="18"/>
          <w:lang w:eastAsia="pl-PL"/>
        </w:rPr>
        <w:t xml:space="preserve"> dynamicznego systemu zakupów: </w:t>
      </w:r>
      <w:r>
        <w:rPr>
          <w:rFonts w:ascii="Times New Roman" w:eastAsia="Times New Roman" w:hAnsi="Times New Roman" w:cs="Times New Roman"/>
          <w:color w:val="000000"/>
          <w:sz w:val="18"/>
          <w:szCs w:val="18"/>
          <w:lang w:eastAsia="pl-PL"/>
        </w:rPr>
        <w:br/>
        <w:t>Informacje dodatkowe: </w:t>
      </w:r>
      <w:r w:rsidRPr="00446CF4">
        <w:rPr>
          <w:rFonts w:ascii="Times New Roman" w:eastAsia="Times New Roman" w:hAnsi="Times New Roman" w:cs="Times New Roman"/>
          <w:color w:val="000000"/>
          <w:sz w:val="18"/>
          <w:szCs w:val="18"/>
          <w:lang w:eastAsia="pl-PL"/>
        </w:rPr>
        <w:br/>
        <w:t>W ramach umowy ramowej/dynamicznego systemu zakupów dopuszcza się złożenie ofert w for</w:t>
      </w:r>
      <w:r>
        <w:rPr>
          <w:rFonts w:ascii="Times New Roman" w:eastAsia="Times New Roman" w:hAnsi="Times New Roman" w:cs="Times New Roman"/>
          <w:color w:val="000000"/>
          <w:sz w:val="18"/>
          <w:szCs w:val="18"/>
          <w:lang w:eastAsia="pl-PL"/>
        </w:rPr>
        <w:t>mie katalogów elektronicznych: </w:t>
      </w:r>
      <w:r w:rsidRPr="00446CF4">
        <w:rPr>
          <w:rFonts w:ascii="Times New Roman" w:eastAsia="Times New Roman" w:hAnsi="Times New Roman" w:cs="Times New Roman"/>
          <w:color w:val="000000"/>
          <w:sz w:val="18"/>
          <w:szCs w:val="18"/>
          <w:lang w:eastAsia="pl-PL"/>
        </w:rPr>
        <w:br/>
        <w:t>Przewiduje się pobranie ze złożonych katalogów elektronicznych informacji potrzebnych do sporządzenia ofert w ramach umowy ramowej</w:t>
      </w:r>
      <w:r>
        <w:rPr>
          <w:rFonts w:ascii="Times New Roman" w:eastAsia="Times New Roman" w:hAnsi="Times New Roman" w:cs="Times New Roman"/>
          <w:color w:val="000000"/>
          <w:sz w:val="18"/>
          <w:szCs w:val="18"/>
          <w:lang w:eastAsia="pl-PL"/>
        </w:rPr>
        <w:t>/dynamicznego systemu zakupów: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IV.1.8) Aukcja elektroniczna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Przewidziane jest przeprowadzenie aukcji elektronicznej </w:t>
      </w:r>
      <w:r w:rsidRPr="00446CF4">
        <w:rPr>
          <w:rFonts w:ascii="Times New Roman" w:eastAsia="Times New Roman" w:hAnsi="Times New Roman" w:cs="Times New Roman"/>
          <w:i/>
          <w:iCs/>
          <w:color w:val="000000"/>
          <w:sz w:val="18"/>
          <w:szCs w:val="18"/>
          <w:lang w:eastAsia="pl-PL"/>
        </w:rPr>
        <w:t>(przetarg nieograniczony, przetarg ograniczony, negocjacje z ogłoszeniem) </w:t>
      </w:r>
      <w:r w:rsidRPr="00446CF4">
        <w:rPr>
          <w:rFonts w:ascii="Times New Roman" w:eastAsia="Times New Roman" w:hAnsi="Times New Roman" w:cs="Times New Roman"/>
          <w:color w:val="000000"/>
          <w:sz w:val="18"/>
          <w:szCs w:val="18"/>
          <w:lang w:eastAsia="pl-PL"/>
        </w:rPr>
        <w:t>Nie </w:t>
      </w:r>
      <w:r w:rsidRPr="00446CF4">
        <w:rPr>
          <w:rFonts w:ascii="Times New Roman" w:eastAsia="Times New Roman" w:hAnsi="Times New Roman" w:cs="Times New Roman"/>
          <w:color w:val="000000"/>
          <w:sz w:val="18"/>
          <w:szCs w:val="18"/>
          <w:lang w:eastAsia="pl-PL"/>
        </w:rPr>
        <w:br/>
        <w:t>Należy podać adres strony internetowej, na kt</w:t>
      </w:r>
      <w:r>
        <w:rPr>
          <w:rFonts w:ascii="Times New Roman" w:eastAsia="Times New Roman" w:hAnsi="Times New Roman" w:cs="Times New Roman"/>
          <w:color w:val="000000"/>
          <w:sz w:val="18"/>
          <w:szCs w:val="18"/>
          <w:lang w:eastAsia="pl-PL"/>
        </w:rPr>
        <w:t>órej aukcja będzie prowadzona: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Należy wskazać elementy, których wartości będą przedmiotem aukcji elektronicznej: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Przewiduje się ograniczenia co do przedstawionych wartości, wynikające z opisu przedmiotu zamówienia:</w:t>
      </w:r>
      <w:r>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t>Należy podać, które informacje zostaną udostępnione wykonawcom w trakcie aukcji elektronicznej oraz jaki będzie termin ich udostępnienia: </w:t>
      </w:r>
      <w:r w:rsidRPr="00446CF4">
        <w:rPr>
          <w:rFonts w:ascii="Times New Roman" w:eastAsia="Times New Roman" w:hAnsi="Times New Roman" w:cs="Times New Roman"/>
          <w:color w:val="000000"/>
          <w:sz w:val="18"/>
          <w:szCs w:val="18"/>
          <w:lang w:eastAsia="pl-PL"/>
        </w:rPr>
        <w:br/>
        <w:t>Informacje dotyczące przebiegu aukcji elektronicznej: </w:t>
      </w:r>
      <w:r w:rsidRPr="00446CF4">
        <w:rPr>
          <w:rFonts w:ascii="Times New Roman" w:eastAsia="Times New Roman" w:hAnsi="Times New Roman" w:cs="Times New Roman"/>
          <w:color w:val="000000"/>
          <w:sz w:val="18"/>
          <w:szCs w:val="18"/>
          <w:lang w:eastAsia="pl-PL"/>
        </w:rPr>
        <w:br/>
        <w:t>Jaki jest przewidziany sposób postępowania w toku aukcji elektronicznej i jakie będą warunki, na jakich wykonawcy będą mogli licytować (minimalne wysokości postąpień): </w:t>
      </w:r>
      <w:r w:rsidRPr="00446CF4">
        <w:rPr>
          <w:rFonts w:ascii="Times New Roman" w:eastAsia="Times New Roman" w:hAnsi="Times New Roman" w:cs="Times New Roman"/>
          <w:color w:val="000000"/>
          <w:sz w:val="18"/>
          <w:szCs w:val="18"/>
          <w:lang w:eastAsia="pl-PL"/>
        </w:rPr>
        <w:br/>
        <w:t>Informacje dotyczące wykorzystywanego sprzętu elektronicznego, rozwiązań i specyfikacji technicznych w zakresie połączeń: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color w:val="000000"/>
          <w:sz w:val="18"/>
          <w:szCs w:val="18"/>
          <w:lang w:eastAsia="pl-PL"/>
        </w:rPr>
        <w:lastRenderedPageBreak/>
        <w:t>Wymagania dotyczące rejestracji i identyfikacji wykonawców w aukcji elektronicznej: </w:t>
      </w:r>
      <w:r w:rsidRPr="00446CF4">
        <w:rPr>
          <w:rFonts w:ascii="Times New Roman" w:eastAsia="Times New Roman" w:hAnsi="Times New Roman" w:cs="Times New Roman"/>
          <w:color w:val="000000"/>
          <w:sz w:val="18"/>
          <w:szCs w:val="18"/>
          <w:lang w:eastAsia="pl-PL"/>
        </w:rPr>
        <w:br/>
        <w:t>Informacje o liczbie etapów aukcji elektronicznej i czasie ich trwania:</w:t>
      </w:r>
      <w:r>
        <w:rPr>
          <w:rFonts w:ascii="Times New Roman" w:eastAsia="Times New Roman" w:hAnsi="Times New Roman" w:cs="Times New Roman"/>
          <w:color w:val="000000"/>
          <w:sz w:val="18"/>
          <w:szCs w:val="18"/>
          <w:lang w:eastAsia="pl-PL"/>
        </w:rPr>
        <w:br/>
        <w:t>Czas trwania: </w:t>
      </w:r>
      <w:r w:rsidRPr="00446CF4">
        <w:rPr>
          <w:rFonts w:ascii="Times New Roman" w:eastAsia="Times New Roman" w:hAnsi="Times New Roman" w:cs="Times New Roman"/>
          <w:color w:val="000000"/>
          <w:sz w:val="18"/>
          <w:szCs w:val="18"/>
          <w:lang w:eastAsia="pl-PL"/>
        </w:rPr>
        <w:br/>
        <w:t>Czy wykonawcy, którzy nie złożyli nowych postąpień, zostaną zakwalifikowani do następnego etapu: </w:t>
      </w:r>
      <w:r w:rsidRPr="00446CF4">
        <w:rPr>
          <w:rFonts w:ascii="Times New Roman" w:eastAsia="Times New Roman" w:hAnsi="Times New Roman" w:cs="Times New Roman"/>
          <w:color w:val="000000"/>
          <w:sz w:val="18"/>
          <w:szCs w:val="18"/>
          <w:lang w:eastAsia="pl-PL"/>
        </w:rPr>
        <w:br/>
        <w:t>Warunki zam</w:t>
      </w:r>
      <w:r>
        <w:rPr>
          <w:rFonts w:ascii="Times New Roman" w:eastAsia="Times New Roman" w:hAnsi="Times New Roman" w:cs="Times New Roman"/>
          <w:color w:val="000000"/>
          <w:sz w:val="18"/>
          <w:szCs w:val="18"/>
          <w:lang w:eastAsia="pl-PL"/>
        </w:rPr>
        <w:t>knięcia aukcji elektronicznej: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IV.2) KRYTERIA OCENY OFERT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IV.2.1) Kryteria oceny ofert: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IV.2.2) Kryteria</w:t>
      </w:r>
      <w:r w:rsidRPr="00446CF4">
        <w:rPr>
          <w:rFonts w:ascii="Times New Roman" w:eastAsia="Times New Roman" w:hAnsi="Times New Roman" w:cs="Times New Roman"/>
          <w:color w:val="000000"/>
          <w:sz w:val="18"/>
          <w:szCs w:val="18"/>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509"/>
        <w:gridCol w:w="770"/>
      </w:tblGrid>
      <w:tr w:rsidR="00446CF4" w:rsidRPr="00446CF4" w:rsidTr="00446CF4">
        <w:tc>
          <w:tcPr>
            <w:tcW w:w="0" w:type="auto"/>
            <w:tcBorders>
              <w:top w:val="single" w:sz="6" w:space="0" w:color="000000"/>
              <w:left w:val="single" w:sz="6" w:space="0" w:color="000000"/>
              <w:bottom w:val="single" w:sz="6" w:space="0" w:color="000000"/>
              <w:right w:val="single" w:sz="6" w:space="0" w:color="000000"/>
            </w:tcBorders>
            <w:vAlign w:val="center"/>
            <w:hideMark/>
          </w:tcPr>
          <w:p w:rsidR="00446CF4" w:rsidRPr="00446CF4" w:rsidRDefault="00446CF4" w:rsidP="00446CF4">
            <w:pPr>
              <w:spacing w:after="0" w:line="240" w:lineRule="auto"/>
              <w:rPr>
                <w:rFonts w:ascii="Times New Roman" w:eastAsia="Times New Roman" w:hAnsi="Times New Roman" w:cs="Times New Roman"/>
                <w:sz w:val="18"/>
                <w:szCs w:val="18"/>
                <w:lang w:eastAsia="pl-PL"/>
              </w:rPr>
            </w:pPr>
            <w:r w:rsidRPr="00446CF4">
              <w:rPr>
                <w:rFonts w:ascii="Times New Roman" w:eastAsia="Times New Roman" w:hAnsi="Times New Roman" w:cs="Times New Roman"/>
                <w:sz w:val="18"/>
                <w:szCs w:val="18"/>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46CF4" w:rsidRPr="00446CF4" w:rsidRDefault="00446CF4" w:rsidP="00446CF4">
            <w:pPr>
              <w:spacing w:after="0" w:line="240" w:lineRule="auto"/>
              <w:rPr>
                <w:rFonts w:ascii="Times New Roman" w:eastAsia="Times New Roman" w:hAnsi="Times New Roman" w:cs="Times New Roman"/>
                <w:sz w:val="18"/>
                <w:szCs w:val="18"/>
                <w:lang w:eastAsia="pl-PL"/>
              </w:rPr>
            </w:pPr>
            <w:r w:rsidRPr="00446CF4">
              <w:rPr>
                <w:rFonts w:ascii="Times New Roman" w:eastAsia="Times New Roman" w:hAnsi="Times New Roman" w:cs="Times New Roman"/>
                <w:sz w:val="18"/>
                <w:szCs w:val="18"/>
                <w:lang w:eastAsia="pl-PL"/>
              </w:rPr>
              <w:t>Znaczenie</w:t>
            </w:r>
          </w:p>
        </w:tc>
      </w:tr>
      <w:tr w:rsidR="00446CF4" w:rsidRPr="00446CF4" w:rsidTr="00446CF4">
        <w:tc>
          <w:tcPr>
            <w:tcW w:w="0" w:type="auto"/>
            <w:tcBorders>
              <w:top w:val="single" w:sz="6" w:space="0" w:color="000000"/>
              <w:left w:val="single" w:sz="6" w:space="0" w:color="000000"/>
              <w:bottom w:val="single" w:sz="6" w:space="0" w:color="000000"/>
              <w:right w:val="single" w:sz="6" w:space="0" w:color="000000"/>
            </w:tcBorders>
            <w:vAlign w:val="center"/>
            <w:hideMark/>
          </w:tcPr>
          <w:p w:rsidR="00446CF4" w:rsidRPr="00446CF4" w:rsidRDefault="00446CF4" w:rsidP="00446CF4">
            <w:pPr>
              <w:spacing w:after="0" w:line="240" w:lineRule="auto"/>
              <w:rPr>
                <w:rFonts w:ascii="Times New Roman" w:eastAsia="Times New Roman" w:hAnsi="Times New Roman" w:cs="Times New Roman"/>
                <w:sz w:val="18"/>
                <w:szCs w:val="18"/>
                <w:lang w:eastAsia="pl-PL"/>
              </w:rPr>
            </w:pPr>
            <w:r w:rsidRPr="00446CF4">
              <w:rPr>
                <w:rFonts w:ascii="Times New Roman" w:eastAsia="Times New Roman" w:hAnsi="Times New Roman" w:cs="Times New Roman"/>
                <w:sz w:val="18"/>
                <w:szCs w:val="18"/>
                <w:lang w:eastAsia="pl-PL"/>
              </w:rPr>
              <w:t>Cena oferty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46CF4" w:rsidRPr="00446CF4" w:rsidRDefault="00446CF4" w:rsidP="00446CF4">
            <w:pPr>
              <w:spacing w:after="0" w:line="240" w:lineRule="auto"/>
              <w:rPr>
                <w:rFonts w:ascii="Times New Roman" w:eastAsia="Times New Roman" w:hAnsi="Times New Roman" w:cs="Times New Roman"/>
                <w:sz w:val="18"/>
                <w:szCs w:val="18"/>
                <w:lang w:eastAsia="pl-PL"/>
              </w:rPr>
            </w:pPr>
            <w:r w:rsidRPr="00446CF4">
              <w:rPr>
                <w:rFonts w:ascii="Times New Roman" w:eastAsia="Times New Roman" w:hAnsi="Times New Roman" w:cs="Times New Roman"/>
                <w:sz w:val="18"/>
                <w:szCs w:val="18"/>
                <w:lang w:eastAsia="pl-PL"/>
              </w:rPr>
              <w:t>60,00</w:t>
            </w:r>
          </w:p>
        </w:tc>
      </w:tr>
      <w:tr w:rsidR="00446CF4" w:rsidRPr="00446CF4" w:rsidTr="00446CF4">
        <w:tc>
          <w:tcPr>
            <w:tcW w:w="0" w:type="auto"/>
            <w:tcBorders>
              <w:top w:val="single" w:sz="6" w:space="0" w:color="000000"/>
              <w:left w:val="single" w:sz="6" w:space="0" w:color="000000"/>
              <w:bottom w:val="single" w:sz="6" w:space="0" w:color="000000"/>
              <w:right w:val="single" w:sz="6" w:space="0" w:color="000000"/>
            </w:tcBorders>
            <w:vAlign w:val="center"/>
            <w:hideMark/>
          </w:tcPr>
          <w:p w:rsidR="00446CF4" w:rsidRPr="00446CF4" w:rsidRDefault="00446CF4" w:rsidP="00446CF4">
            <w:pPr>
              <w:spacing w:after="0" w:line="240" w:lineRule="auto"/>
              <w:rPr>
                <w:rFonts w:ascii="Times New Roman" w:eastAsia="Times New Roman" w:hAnsi="Times New Roman" w:cs="Times New Roman"/>
                <w:sz w:val="18"/>
                <w:szCs w:val="18"/>
                <w:lang w:eastAsia="pl-PL"/>
              </w:rPr>
            </w:pPr>
            <w:r w:rsidRPr="00446CF4">
              <w:rPr>
                <w:rFonts w:ascii="Times New Roman" w:eastAsia="Times New Roman" w:hAnsi="Times New Roman" w:cs="Times New Roman"/>
                <w:sz w:val="18"/>
                <w:szCs w:val="18"/>
                <w:lang w:eastAsia="pl-PL"/>
              </w:rPr>
              <w:t>Gwarancja na wykonany przedmiot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46CF4" w:rsidRPr="00446CF4" w:rsidRDefault="00446CF4" w:rsidP="00446CF4">
            <w:pPr>
              <w:spacing w:after="0" w:line="240" w:lineRule="auto"/>
              <w:rPr>
                <w:rFonts w:ascii="Times New Roman" w:eastAsia="Times New Roman" w:hAnsi="Times New Roman" w:cs="Times New Roman"/>
                <w:sz w:val="18"/>
                <w:szCs w:val="18"/>
                <w:lang w:eastAsia="pl-PL"/>
              </w:rPr>
            </w:pPr>
            <w:r w:rsidRPr="00446CF4">
              <w:rPr>
                <w:rFonts w:ascii="Times New Roman" w:eastAsia="Times New Roman" w:hAnsi="Times New Roman" w:cs="Times New Roman"/>
                <w:sz w:val="18"/>
                <w:szCs w:val="18"/>
                <w:lang w:eastAsia="pl-PL"/>
              </w:rPr>
              <w:t>40,00</w:t>
            </w:r>
          </w:p>
        </w:tc>
      </w:tr>
    </w:tbl>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 xml:space="preserve">IV.2.3) Zastosowanie procedury, o której mowa w art. 24aa ust. 1 ustawy </w:t>
      </w:r>
      <w:proofErr w:type="spellStart"/>
      <w:r w:rsidRPr="00446CF4">
        <w:rPr>
          <w:rFonts w:ascii="Times New Roman" w:eastAsia="Times New Roman" w:hAnsi="Times New Roman" w:cs="Times New Roman"/>
          <w:b/>
          <w:bCs/>
          <w:color w:val="000000"/>
          <w:sz w:val="18"/>
          <w:szCs w:val="18"/>
          <w:lang w:eastAsia="pl-PL"/>
        </w:rPr>
        <w:t>Pzp</w:t>
      </w:r>
      <w:proofErr w:type="spellEnd"/>
      <w:r w:rsidRPr="00446CF4">
        <w:rPr>
          <w:rFonts w:ascii="Times New Roman" w:eastAsia="Times New Roman" w:hAnsi="Times New Roman" w:cs="Times New Roman"/>
          <w:b/>
          <w:bCs/>
          <w:color w:val="000000"/>
          <w:sz w:val="18"/>
          <w:szCs w:val="18"/>
          <w:lang w:eastAsia="pl-PL"/>
        </w:rPr>
        <w:t> </w:t>
      </w:r>
      <w:r w:rsidRPr="00446CF4">
        <w:rPr>
          <w:rFonts w:ascii="Times New Roman" w:eastAsia="Times New Roman" w:hAnsi="Times New Roman" w:cs="Times New Roman"/>
          <w:color w:val="000000"/>
          <w:sz w:val="18"/>
          <w:szCs w:val="18"/>
          <w:lang w:eastAsia="pl-PL"/>
        </w:rPr>
        <w:t>(przetarg nieograniczony) </w:t>
      </w:r>
      <w:r w:rsidRPr="00446CF4">
        <w:rPr>
          <w:rFonts w:ascii="Times New Roman" w:eastAsia="Times New Roman" w:hAnsi="Times New Roman" w:cs="Times New Roman"/>
          <w:color w:val="000000"/>
          <w:sz w:val="18"/>
          <w:szCs w:val="18"/>
          <w:lang w:eastAsia="pl-PL"/>
        </w:rPr>
        <w:br/>
        <w:t>Tak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IV.3) Negocjacje z ogłoszeniem, dialog konkurencyjny, partnerstwo innowacyjne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IV.3.1) Informacje na temat negocjacji z ogłoszeniem</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t>Minimalne wymagania, które mu</w:t>
      </w:r>
      <w:r>
        <w:rPr>
          <w:rFonts w:ascii="Times New Roman" w:eastAsia="Times New Roman" w:hAnsi="Times New Roman" w:cs="Times New Roman"/>
          <w:color w:val="000000"/>
          <w:sz w:val="18"/>
          <w:szCs w:val="18"/>
          <w:lang w:eastAsia="pl-PL"/>
        </w:rPr>
        <w:t>szą spełniać wszystkie oferty: </w:t>
      </w:r>
      <w:r w:rsidRPr="00446CF4">
        <w:rPr>
          <w:rFonts w:ascii="Times New Roman" w:eastAsia="Times New Roman" w:hAnsi="Times New Roman" w:cs="Times New Roman"/>
          <w:color w:val="000000"/>
          <w:sz w:val="18"/>
          <w:szCs w:val="18"/>
          <w:lang w:eastAsia="pl-PL"/>
        </w:rPr>
        <w:br/>
        <w:t>Przewidziane jest zastrzeżenie prawa do udzielenia zamówienia na podstawie ofert wstępnych bez przeprowadzenia negocjacji </w:t>
      </w:r>
      <w:r w:rsidRPr="00446CF4">
        <w:rPr>
          <w:rFonts w:ascii="Times New Roman" w:eastAsia="Times New Roman" w:hAnsi="Times New Roman" w:cs="Times New Roman"/>
          <w:color w:val="000000"/>
          <w:sz w:val="18"/>
          <w:szCs w:val="18"/>
          <w:lang w:eastAsia="pl-PL"/>
        </w:rPr>
        <w:br/>
        <w:t>Przewidziany jest podział negocjacji na etapy w celu ograniczenia liczby ofert: </w:t>
      </w:r>
      <w:r w:rsidRPr="00446CF4">
        <w:rPr>
          <w:rFonts w:ascii="Times New Roman" w:eastAsia="Times New Roman" w:hAnsi="Times New Roman" w:cs="Times New Roman"/>
          <w:color w:val="000000"/>
          <w:sz w:val="18"/>
          <w:szCs w:val="18"/>
          <w:lang w:eastAsia="pl-PL"/>
        </w:rPr>
        <w:br/>
        <w:t>Należy podać informacje na temat etapów neg</w:t>
      </w:r>
      <w:r>
        <w:rPr>
          <w:rFonts w:ascii="Times New Roman" w:eastAsia="Times New Roman" w:hAnsi="Times New Roman" w:cs="Times New Roman"/>
          <w:color w:val="000000"/>
          <w:sz w:val="18"/>
          <w:szCs w:val="18"/>
          <w:lang w:eastAsia="pl-PL"/>
        </w:rPr>
        <w:t>ocjacji (w tym liczbę etapów): </w:t>
      </w:r>
      <w:r>
        <w:rPr>
          <w:rFonts w:ascii="Times New Roman" w:eastAsia="Times New Roman" w:hAnsi="Times New Roman" w:cs="Times New Roman"/>
          <w:color w:val="000000"/>
          <w:sz w:val="18"/>
          <w:szCs w:val="18"/>
          <w:lang w:eastAsia="pl-PL"/>
        </w:rPr>
        <w:br/>
        <w:t>Informacje dodatkowe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IV.3.2) Informacje na temat dialogu konkurencyjnego</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t xml:space="preserve">Opis potrzeb i wymagań zamawiającego lub informacja o </w:t>
      </w:r>
      <w:r>
        <w:rPr>
          <w:rFonts w:ascii="Times New Roman" w:eastAsia="Times New Roman" w:hAnsi="Times New Roman" w:cs="Times New Roman"/>
          <w:color w:val="000000"/>
          <w:sz w:val="18"/>
          <w:szCs w:val="18"/>
          <w:lang w:eastAsia="pl-PL"/>
        </w:rPr>
        <w:t>sposobie uzyskania tego opisu: </w:t>
      </w:r>
      <w:r w:rsidRPr="00446CF4">
        <w:rPr>
          <w:rFonts w:ascii="Times New Roman" w:eastAsia="Times New Roman" w:hAnsi="Times New Roman" w:cs="Times New Roman"/>
          <w:color w:val="000000"/>
          <w:sz w:val="18"/>
          <w:szCs w:val="18"/>
          <w:lang w:eastAsia="pl-PL"/>
        </w:rPr>
        <w:br/>
        <w:t>Informacja o wysokości nagród dla wykonawców, którzy podczas dialogu konkurencyjnego przedstawili rozwiązania stanowiące podstawę do składania ofert, jeżeli z</w:t>
      </w:r>
      <w:r>
        <w:rPr>
          <w:rFonts w:ascii="Times New Roman" w:eastAsia="Times New Roman" w:hAnsi="Times New Roman" w:cs="Times New Roman"/>
          <w:color w:val="000000"/>
          <w:sz w:val="18"/>
          <w:szCs w:val="18"/>
          <w:lang w:eastAsia="pl-PL"/>
        </w:rPr>
        <w:t>amawiający przewiduje nagrody: </w:t>
      </w:r>
      <w:r w:rsidRPr="00446CF4">
        <w:rPr>
          <w:rFonts w:ascii="Times New Roman" w:eastAsia="Times New Roman" w:hAnsi="Times New Roman" w:cs="Times New Roman"/>
          <w:color w:val="000000"/>
          <w:sz w:val="18"/>
          <w:szCs w:val="18"/>
          <w:lang w:eastAsia="pl-PL"/>
        </w:rPr>
        <w:br/>
        <w:t>Wst</w:t>
      </w:r>
      <w:r>
        <w:rPr>
          <w:rFonts w:ascii="Times New Roman" w:eastAsia="Times New Roman" w:hAnsi="Times New Roman" w:cs="Times New Roman"/>
          <w:color w:val="000000"/>
          <w:sz w:val="18"/>
          <w:szCs w:val="18"/>
          <w:lang w:eastAsia="pl-PL"/>
        </w:rPr>
        <w:t>ępny harmonogram postępowania: </w:t>
      </w:r>
      <w:r w:rsidRPr="00446CF4">
        <w:rPr>
          <w:rFonts w:ascii="Times New Roman" w:eastAsia="Times New Roman" w:hAnsi="Times New Roman" w:cs="Times New Roman"/>
          <w:color w:val="000000"/>
          <w:sz w:val="18"/>
          <w:szCs w:val="18"/>
          <w:lang w:eastAsia="pl-PL"/>
        </w:rPr>
        <w:br/>
        <w:t>Podział dialogu na etapy w celu ograniczenia liczby rozwiązań: </w:t>
      </w:r>
      <w:r w:rsidRPr="00446CF4">
        <w:rPr>
          <w:rFonts w:ascii="Times New Roman" w:eastAsia="Times New Roman" w:hAnsi="Times New Roman" w:cs="Times New Roman"/>
          <w:color w:val="000000"/>
          <w:sz w:val="18"/>
          <w:szCs w:val="18"/>
          <w:lang w:eastAsia="pl-PL"/>
        </w:rPr>
        <w:br/>
        <w:t>Należy podać inform</w:t>
      </w:r>
      <w:r>
        <w:rPr>
          <w:rFonts w:ascii="Times New Roman" w:eastAsia="Times New Roman" w:hAnsi="Times New Roman" w:cs="Times New Roman"/>
          <w:color w:val="000000"/>
          <w:sz w:val="18"/>
          <w:szCs w:val="18"/>
          <w:lang w:eastAsia="pl-PL"/>
        </w:rPr>
        <w:t>acje na temat etapów dialogu: </w:t>
      </w:r>
      <w:r>
        <w:rPr>
          <w:rFonts w:ascii="Times New Roman" w:eastAsia="Times New Roman" w:hAnsi="Times New Roman" w:cs="Times New Roman"/>
          <w:color w:val="000000"/>
          <w:sz w:val="18"/>
          <w:szCs w:val="18"/>
          <w:lang w:eastAsia="pl-PL"/>
        </w:rPr>
        <w:br/>
        <w:t>Informacje dodatkowe: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IV.3.3) Informacje na temat partnerstwa innowacyjnego</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t>Elementy opisu przedmiotu zamówienia definiujące minimalne wymagania, którym musz</w:t>
      </w:r>
      <w:r>
        <w:rPr>
          <w:rFonts w:ascii="Times New Roman" w:eastAsia="Times New Roman" w:hAnsi="Times New Roman" w:cs="Times New Roman"/>
          <w:color w:val="000000"/>
          <w:sz w:val="18"/>
          <w:szCs w:val="18"/>
          <w:lang w:eastAsia="pl-PL"/>
        </w:rPr>
        <w:t>ą odpowiadać wszystkie oferty: </w:t>
      </w:r>
      <w:r w:rsidRPr="00446CF4">
        <w:rPr>
          <w:rFonts w:ascii="Times New Roman" w:eastAsia="Times New Roman" w:hAnsi="Times New Roman" w:cs="Times New Roman"/>
          <w:color w:val="000000"/>
          <w:sz w:val="18"/>
          <w:szCs w:val="18"/>
          <w:lang w:eastAsia="pl-PL"/>
        </w:rPr>
        <w:br/>
        <w:t xml:space="preserve">Podział negocjacji na etapy w celu ograniczeniu liczby ofert podlegających negocjacjom poprzez zastosowanie kryteriów oceny ofert wskazanych w specyfikacji </w:t>
      </w:r>
      <w:r>
        <w:rPr>
          <w:rFonts w:ascii="Times New Roman" w:eastAsia="Times New Roman" w:hAnsi="Times New Roman" w:cs="Times New Roman"/>
          <w:color w:val="000000"/>
          <w:sz w:val="18"/>
          <w:szCs w:val="18"/>
          <w:lang w:eastAsia="pl-PL"/>
        </w:rPr>
        <w:t>istotnych warunków zamówienia: </w:t>
      </w:r>
      <w:r>
        <w:rPr>
          <w:rFonts w:ascii="Times New Roman" w:eastAsia="Times New Roman" w:hAnsi="Times New Roman" w:cs="Times New Roman"/>
          <w:color w:val="000000"/>
          <w:sz w:val="18"/>
          <w:szCs w:val="18"/>
          <w:lang w:eastAsia="pl-PL"/>
        </w:rPr>
        <w:br/>
        <w:t>Informacje dodatkowe: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IV.4) Licytacja elektroniczna </w:t>
      </w:r>
      <w:r w:rsidRPr="00446CF4">
        <w:rPr>
          <w:rFonts w:ascii="Times New Roman" w:eastAsia="Times New Roman" w:hAnsi="Times New Roman" w:cs="Times New Roman"/>
          <w:color w:val="000000"/>
          <w:sz w:val="18"/>
          <w:szCs w:val="18"/>
          <w:lang w:eastAsia="pl-PL"/>
        </w:rPr>
        <w:br/>
        <w:t>Adres strony internetowej, na której będzie prowadzona licytacja elektroniczna: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Adres strony internetowej, na której jest dostępny opis przedmiotu zamówienia w licytacji elektronicznej: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Wymagania dotyczące rejestracji i identyfikacji wykonawców w licytacji elektronicznej, w tym wymagania techniczne urządzeń informatycznych: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Sposób postępowania w toku licytacji elektronicznej, w tym określenie minimalnych wysokości postąpień: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Informacje o liczbie etapów licytacji elektronicznej i czasie ich trwania:</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Pr>
          <w:rFonts w:ascii="Times New Roman" w:eastAsia="Times New Roman" w:hAnsi="Times New Roman" w:cs="Times New Roman"/>
          <w:color w:val="000000"/>
          <w:sz w:val="18"/>
          <w:szCs w:val="18"/>
          <w:lang w:eastAsia="pl-PL"/>
        </w:rPr>
        <w:t>Czas trwania: </w:t>
      </w:r>
      <w:r w:rsidRPr="00446CF4">
        <w:rPr>
          <w:rFonts w:ascii="Times New Roman" w:eastAsia="Times New Roman" w:hAnsi="Times New Roman" w:cs="Times New Roman"/>
          <w:color w:val="000000"/>
          <w:sz w:val="18"/>
          <w:szCs w:val="18"/>
          <w:lang w:eastAsia="pl-PL"/>
        </w:rPr>
        <w:br/>
        <w:t>Wykonawcy, którzy nie złożyli nowych postąpień, zostaną zakwalifikowani do następnego etapu:</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Termin składania wniosków o dopuszczenie do udziału w licytacji elektronicznej: </w:t>
      </w:r>
      <w:r w:rsidRPr="00446CF4">
        <w:rPr>
          <w:rFonts w:ascii="Times New Roman" w:eastAsia="Times New Roman" w:hAnsi="Times New Roman" w:cs="Times New Roman"/>
          <w:color w:val="000000"/>
          <w:sz w:val="18"/>
          <w:szCs w:val="18"/>
          <w:lang w:eastAsia="pl-PL"/>
        </w:rPr>
        <w:br/>
        <w:t>Data: godzina: </w:t>
      </w:r>
      <w:r w:rsidRPr="00446CF4">
        <w:rPr>
          <w:rFonts w:ascii="Times New Roman" w:eastAsia="Times New Roman" w:hAnsi="Times New Roman" w:cs="Times New Roman"/>
          <w:color w:val="000000"/>
          <w:sz w:val="18"/>
          <w:szCs w:val="18"/>
          <w:lang w:eastAsia="pl-PL"/>
        </w:rPr>
        <w:br/>
        <w:t>Termin otwarcia licytacji elektronicznej: </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color w:val="000000"/>
          <w:sz w:val="18"/>
          <w:szCs w:val="18"/>
          <w:lang w:eastAsia="pl-PL"/>
        </w:rPr>
        <w:t>Termin i warunki zamknięcia licytacji elektronicznej: </w:t>
      </w:r>
      <w:r w:rsidRPr="00446CF4">
        <w:rPr>
          <w:rFonts w:ascii="Times New Roman" w:eastAsia="Times New Roman" w:hAnsi="Times New Roman" w:cs="Times New Roman"/>
          <w:color w:val="000000"/>
          <w:sz w:val="18"/>
          <w:szCs w:val="18"/>
          <w:lang w:eastAsia="pl-PL"/>
        </w:rPr>
        <w:br/>
        <w:t>Istotne dla stron postanowienia, które zostaną wprowadzone do treści zawieranej umowy w sprawie zamówienia publicznego, albo ogólne warunki umowy, albo wzór umowy: </w:t>
      </w:r>
      <w:r w:rsidRPr="00446CF4">
        <w:rPr>
          <w:rFonts w:ascii="Times New Roman" w:eastAsia="Times New Roman" w:hAnsi="Times New Roman" w:cs="Times New Roman"/>
          <w:color w:val="000000"/>
          <w:sz w:val="18"/>
          <w:szCs w:val="18"/>
          <w:lang w:eastAsia="pl-PL"/>
        </w:rPr>
        <w:br/>
        <w:t>Wymagania dotyczące zabezpieczenia należytego wykonania umowy: </w:t>
      </w:r>
      <w:r w:rsidRPr="00446CF4">
        <w:rPr>
          <w:rFonts w:ascii="Times New Roman" w:eastAsia="Times New Roman" w:hAnsi="Times New Roman" w:cs="Times New Roman"/>
          <w:color w:val="000000"/>
          <w:sz w:val="18"/>
          <w:szCs w:val="18"/>
          <w:lang w:eastAsia="pl-PL"/>
        </w:rPr>
        <w:br/>
        <w:t>Informacje dodatkowe: </w:t>
      </w:r>
    </w:p>
    <w:p w:rsidR="00446CF4" w:rsidRDefault="00446CF4" w:rsidP="00446CF4">
      <w:pPr>
        <w:spacing w:after="0" w:line="240" w:lineRule="auto"/>
        <w:rPr>
          <w:rFonts w:ascii="Times New Roman" w:eastAsia="Times New Roman" w:hAnsi="Times New Roman" w:cs="Times New Roman"/>
          <w:color w:val="000000"/>
          <w:sz w:val="18"/>
          <w:szCs w:val="18"/>
          <w:lang w:eastAsia="pl-PL"/>
        </w:rPr>
      </w:pPr>
      <w:r w:rsidRPr="00446CF4">
        <w:rPr>
          <w:rFonts w:ascii="Times New Roman" w:eastAsia="Times New Roman" w:hAnsi="Times New Roman" w:cs="Times New Roman"/>
          <w:b/>
          <w:bCs/>
          <w:color w:val="000000"/>
          <w:sz w:val="18"/>
          <w:szCs w:val="18"/>
          <w:lang w:eastAsia="pl-PL"/>
        </w:rPr>
        <w:t>IV.5) ZMIANA UMOWY</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Przewiduje się istotne zmiany postanowień zawartej umowy w stosunku do treści oferty, na podstawie której dokonano wyboru wykonawcy:</w:t>
      </w:r>
      <w:r w:rsidRPr="00446CF4">
        <w:rPr>
          <w:rFonts w:ascii="Times New Roman" w:eastAsia="Times New Roman" w:hAnsi="Times New Roman" w:cs="Times New Roman"/>
          <w:color w:val="000000"/>
          <w:sz w:val="18"/>
          <w:szCs w:val="18"/>
          <w:lang w:eastAsia="pl-PL"/>
        </w:rPr>
        <w:t> Tak </w:t>
      </w:r>
      <w:r w:rsidRPr="00446CF4">
        <w:rPr>
          <w:rFonts w:ascii="Times New Roman" w:eastAsia="Times New Roman" w:hAnsi="Times New Roman" w:cs="Times New Roman"/>
          <w:color w:val="000000"/>
          <w:sz w:val="18"/>
          <w:szCs w:val="18"/>
          <w:lang w:eastAsia="pl-PL"/>
        </w:rPr>
        <w:br/>
        <w:t>Należy wskazać zakres, charakter zmian oraz warunki wprowadzenia zmian: </w:t>
      </w:r>
      <w:r w:rsidRPr="00446CF4">
        <w:rPr>
          <w:rFonts w:ascii="Times New Roman" w:eastAsia="Times New Roman" w:hAnsi="Times New Roman" w:cs="Times New Roman"/>
          <w:color w:val="000000"/>
          <w:sz w:val="18"/>
          <w:szCs w:val="18"/>
          <w:lang w:eastAsia="pl-PL"/>
        </w:rPr>
        <w:br/>
        <w:t xml:space="preserve">Przewiduje się możliwość dokonania zmian postanowień umowy w niżej wymienionych przypadkach: 1) zmiany mające wpływ na termin wykonania umowy: a) możliwe jest przedłużenie terminu zakończenia umowy o czas opóźnienia, jeżeli opóźnienie to wynika z przyczyn leżących po stronie Zamawiającego i jeżeli takie opóźnienie jest lub będzie miało wpływ na termin wykonania przedmiotu umowy, w zakresie następujących obowiązków Zamawiającego: - przekazanie placu budowy, - przekazanie dokumentów budowy, b) możliwa jest zmiana terminu wykonania umowy ze względu na: - wstrzymanie prac objętych umową przez właściwe organy z przyczyn niezależnych i niezawinionych od Wykonawcy co uniemożliwia terminowe zakończenie robót, - wystąpienie niemożliwych do przewidzenia zdarzeń losowych, np. pożar, powódź, itp., - z powodu działań osób trzecich uniemożliwiających wykonanie przedmiotu umowy, które to działania nie są konsekwencją winy którejkolwiek ze stron, 2) możliwa jest zmiana zakresu robót (nie wykraczająca poza regulacje art. 140 ustawy PZP) w przypadku wystąpienia robót zamiennych, 3) zmiany mające wpływ na wysokość wynagrodzenia: a) zmiany wynikające z </w:t>
      </w:r>
      <w:r w:rsidRPr="00446CF4">
        <w:rPr>
          <w:rFonts w:ascii="Times New Roman" w:eastAsia="Times New Roman" w:hAnsi="Times New Roman" w:cs="Times New Roman"/>
          <w:color w:val="000000"/>
          <w:sz w:val="18"/>
          <w:szCs w:val="18"/>
          <w:lang w:eastAsia="pl-PL"/>
        </w:rPr>
        <w:lastRenderedPageBreak/>
        <w:t>konieczności wykonania robót zamiennych, b) zmiany wynikające z konieczności wykonania robót dodatkowych, c) zmiany wynikające z wynagrodzenia kosztorysowego, d) rezygnacja z wykonania części robót. 4) możliwa jest zmiana przedstawiciela Wykonawcy o którym mowa w § 14 ust. 1 pkt. 2. 5) zmiany wynikające z zapisów Ogólnego Rozporządzenia o Ochronie Danych Osobowych 2016/679 (RODO). 2. Wykonawca nie będzie miał prawa do żądania przedłużenia terminu wykonania przedmiotu umowy jeżeli przedłużenie terminu wynika z przyczyn leżących po stronie Wykonawcy. 3. Określa się następujący tryb dokonywania zmian postanowień umowy: 1) sposób inicjowania zmian: a) Zamawiający: - wnioskuje do Wykonawcy w sprawie możliwości dokonania wskazanej zmiany, - wnioskuje, aby Wykonawca przedłożył propozycję zmiany, b) Wykonawca: - wnioskuje do Zamawiającego o dokonanie wskazanej zmiany. 2) Przyczyny dokonania zmian postanowień umowy oraz uzasadnienie takich zmian należy opisać w protokole konieczności dokonania zmiany umowy, który wymaga zatwierdzenia przez Zamawiającego w formie pisemnej pod rygorem bezskuteczności. 3) W rezultacie dokonania czynności opisanych w pkt 1 i 2 może dojść do podpisania przez strony aneksu do umowy. Projekt aneksu przygotuje Zamawiający.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IV.6) INFORMACJE ADMINISTRACYJNE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IV.6.1) Sposób udostępniania informacji o charakterze poufnym </w:t>
      </w:r>
      <w:r w:rsidRPr="00446CF4">
        <w:rPr>
          <w:rFonts w:ascii="Times New Roman" w:eastAsia="Times New Roman" w:hAnsi="Times New Roman" w:cs="Times New Roman"/>
          <w:i/>
          <w:iCs/>
          <w:color w:val="000000"/>
          <w:sz w:val="18"/>
          <w:szCs w:val="18"/>
          <w:lang w:eastAsia="pl-PL"/>
        </w:rPr>
        <w:t>(jeżeli dotyczy):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Środki służące ochronie informacji o charakterze poufnym</w:t>
      </w:r>
      <w:r>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IV.6.2) Termin składania ofert lub wniosków o dopuszczenie do udziału w postępowaniu: </w:t>
      </w:r>
      <w:r w:rsidRPr="00446CF4">
        <w:rPr>
          <w:rFonts w:ascii="Times New Roman" w:eastAsia="Times New Roman" w:hAnsi="Times New Roman" w:cs="Times New Roman"/>
          <w:color w:val="000000"/>
          <w:sz w:val="18"/>
          <w:szCs w:val="18"/>
          <w:lang w:eastAsia="pl-PL"/>
        </w:rPr>
        <w:br/>
        <w:t>Data: 2018-06-14, godzina: 12:00, </w:t>
      </w:r>
      <w:r w:rsidRPr="00446CF4">
        <w:rPr>
          <w:rFonts w:ascii="Times New Roman" w:eastAsia="Times New Roman" w:hAnsi="Times New Roman" w:cs="Times New Roman"/>
          <w:color w:val="000000"/>
          <w:sz w:val="18"/>
          <w:szCs w:val="18"/>
          <w:lang w:eastAsia="pl-PL"/>
        </w:rPr>
        <w:br/>
        <w:t>Skrócenie terminu składania wniosków, ze względu na pilną potrzebę udzielenia zamówienia (przetarg nieograniczony, przetarg ograniczony, negocjacje z ogłoszeniem</w:t>
      </w:r>
      <w:r>
        <w:rPr>
          <w:rFonts w:ascii="Times New Roman" w:eastAsia="Times New Roman" w:hAnsi="Times New Roman" w:cs="Times New Roman"/>
          <w:color w:val="000000"/>
          <w:sz w:val="18"/>
          <w:szCs w:val="18"/>
          <w:lang w:eastAsia="pl-PL"/>
        </w:rPr>
        <w:t>): </w:t>
      </w:r>
      <w:r>
        <w:rPr>
          <w:rFonts w:ascii="Times New Roman" w:eastAsia="Times New Roman" w:hAnsi="Times New Roman" w:cs="Times New Roman"/>
          <w:color w:val="000000"/>
          <w:sz w:val="18"/>
          <w:szCs w:val="18"/>
          <w:lang w:eastAsia="pl-PL"/>
        </w:rPr>
        <w:br/>
        <w:t>Nie </w:t>
      </w:r>
      <w:r>
        <w:rPr>
          <w:rFonts w:ascii="Times New Roman" w:eastAsia="Times New Roman" w:hAnsi="Times New Roman" w:cs="Times New Roman"/>
          <w:color w:val="000000"/>
          <w:sz w:val="18"/>
          <w:szCs w:val="18"/>
          <w:lang w:eastAsia="pl-PL"/>
        </w:rPr>
        <w:br/>
        <w:t>Wskazać powody: </w:t>
      </w:r>
      <w:r w:rsidRPr="00446CF4">
        <w:rPr>
          <w:rFonts w:ascii="Times New Roman" w:eastAsia="Times New Roman" w:hAnsi="Times New Roman" w:cs="Times New Roman"/>
          <w:color w:val="000000"/>
          <w:sz w:val="18"/>
          <w:szCs w:val="18"/>
          <w:lang w:eastAsia="pl-PL"/>
        </w:rPr>
        <w:br/>
        <w:t>Język lub języki, w jakich mogą być sporządzane oferty lub wnioski o dopuszczenie do udziału w postępowaniu </w:t>
      </w:r>
      <w:r w:rsidRPr="00446CF4">
        <w:rPr>
          <w:rFonts w:ascii="Times New Roman" w:eastAsia="Times New Roman" w:hAnsi="Times New Roman" w:cs="Times New Roman"/>
          <w:color w:val="000000"/>
          <w:sz w:val="18"/>
          <w:szCs w:val="18"/>
          <w:lang w:eastAsia="pl-PL"/>
        </w:rPr>
        <w:br/>
        <w:t>&gt; język polski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IV.6.3) Termin związania ofertą: </w:t>
      </w:r>
      <w:r w:rsidRPr="00446CF4">
        <w:rPr>
          <w:rFonts w:ascii="Times New Roman" w:eastAsia="Times New Roman" w:hAnsi="Times New Roman" w:cs="Times New Roman"/>
          <w:color w:val="000000"/>
          <w:sz w:val="18"/>
          <w:szCs w:val="18"/>
          <w:lang w:eastAsia="pl-PL"/>
        </w:rPr>
        <w:t>do: okres w dniach: 30 (od ostatecznego terminu składania ofert)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446CF4">
        <w:rPr>
          <w:rFonts w:ascii="Times New Roman" w:eastAsia="Times New Roman" w:hAnsi="Times New Roman" w:cs="Times New Roman"/>
          <w:color w:val="000000"/>
          <w:sz w:val="18"/>
          <w:szCs w:val="18"/>
          <w:lang w:eastAsia="pl-PL"/>
        </w:rPr>
        <w:t> Nie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446CF4">
        <w:rPr>
          <w:rFonts w:ascii="Times New Roman" w:eastAsia="Times New Roman" w:hAnsi="Times New Roman" w:cs="Times New Roman"/>
          <w:color w:val="000000"/>
          <w:sz w:val="18"/>
          <w:szCs w:val="18"/>
          <w:lang w:eastAsia="pl-PL"/>
        </w:rPr>
        <w:t> Nie </w:t>
      </w:r>
      <w:r w:rsidRPr="00446CF4">
        <w:rPr>
          <w:rFonts w:ascii="Times New Roman" w:eastAsia="Times New Roman" w:hAnsi="Times New Roman" w:cs="Times New Roman"/>
          <w:color w:val="000000"/>
          <w:sz w:val="18"/>
          <w:szCs w:val="18"/>
          <w:lang w:eastAsia="pl-PL"/>
        </w:rPr>
        <w:br/>
      </w:r>
      <w:r w:rsidRPr="00446CF4">
        <w:rPr>
          <w:rFonts w:ascii="Times New Roman" w:eastAsia="Times New Roman" w:hAnsi="Times New Roman" w:cs="Times New Roman"/>
          <w:b/>
          <w:bCs/>
          <w:color w:val="000000"/>
          <w:sz w:val="18"/>
          <w:szCs w:val="18"/>
          <w:lang w:eastAsia="pl-PL"/>
        </w:rPr>
        <w:t>IV.6.6) Informacje dodatkowe:</w:t>
      </w:r>
      <w:r w:rsidRPr="00446CF4">
        <w:rPr>
          <w:rFonts w:ascii="Times New Roman" w:eastAsia="Times New Roman" w:hAnsi="Times New Roman" w:cs="Times New Roman"/>
          <w:color w:val="000000"/>
          <w:sz w:val="18"/>
          <w:szCs w:val="18"/>
          <w:lang w:eastAsia="pl-PL"/>
        </w:rPr>
        <w:t> </w:t>
      </w:r>
      <w:r w:rsidRPr="00446CF4">
        <w:rPr>
          <w:rFonts w:ascii="Times New Roman" w:eastAsia="Times New Roman" w:hAnsi="Times New Roman" w:cs="Times New Roman"/>
          <w:color w:val="000000"/>
          <w:sz w:val="18"/>
          <w:szCs w:val="18"/>
          <w:lang w:eastAsia="pl-PL"/>
        </w:rPr>
        <w:br/>
        <w:t>Informacja o przetwarzaniu danych osobowych klientów Starostwa Powiatowego w Raciborzu: 1. Administratorem Państwa danych osobowych zbieranych i przetwarzanych przez Starostwo Powiatowe w Raciborzu jest Starosta Raciborski z siedzibą w Raciborzu, Plac Stefana Okrzei 4, e-mail: starosta@powiatraciborski.pl 2. W sprawach związanych z Państwa danymi osobowymi proszę kontaktować się z wyznaczonym przez Administratora, Inspektorem Ochrony Danych, e-mail: iod@powiatraciborski.pl 3. Państwa dane są przetwarzane w zdecydowanej większości w celu realizacji usług świadczonych przez Starostwo Powiatowe w Raciborzu, na podstawie obowiązujących przepisów prawa dotyczących ustawowych zadań publicznych. W większości przypadków przetwarzanie danych osobowych wynika z przepisów prawa, a ich podawanie przez Państwa jest obowiązkowe. W niektórych sprawach podawanie danych może być dobrowolne i wtedy zostają Państwo o tym poinformowani. 4. W celu realizacji usług innych niż wykonywanie obowiązku prawnego, Państwa dane osobowe nie będą przetwarzane bez dobrowolnej i świadomej zgody. 5. W celu prawidłowej realizacji usługi, Państwa dane mogą być udostępniane innym podmiotom uprawnionym na podstawie przepisów prawa. 6. W szczególnych przypadkach Państwa dane mogą być przekazane poza Europejski Obszar Gospodarczy lub organizacji międzynarodowej. Starosta Raciborski informuje, że w tym celu zostały zastosowane zabezpieczenia chroniące Państwa dane osobowe przed ujawnieniem osobom trzecim. 7. Dane osobowe po zrealizowaniu celu ich przetwarzania będą przechowywane przez okres wynikający z przepisów prawa. W szczególności okresy przechowywania dokumentacji wynikają z kategorii archiwalnej określonej szczególnymi przepisami lub z umów dotyczących finansowania projektów unijnych. 8. Mają Państwo prawo dostępu do swoich danych osobowych, ich sprostowania, usunięcia lub ograniczenia przetwarzania, a także uzyskania ich kopii, o ile nie ogranicza tego przepis prawa na podstawie którego, Państwa dane są przetwarzane. 9. W przypadku wyrażenia zgody na przetwarzanie danych, mają Państwo prawo do jej wycofania lub wniesienia sprzeciwu wobec dalszego przetwarzania. Skorzystanie z prawa cofnięcia zgody nie ma wpływu na przetwarzanie, które miało miejsce do momentu wycofania zgody. 10. Mają Państwo także prawo do przenoszenia swoich danych osobowych do innego administratora, o ile nie ogranicza tego przepis prawa, na podstawie którego Państwa dane są przetwarzane. 11. Administrator informuje, że o zautomatyzowanym podejmowaniu decyzji, w tym o profilowaniu Państwa danych osobowych, wywołujących skutki prawne, przysługuje Państwu prawo do zakwestionowania tej decyzji, wyrażenia własnego stanowiska i uzyskania interwencji ludzkiej w procesie podejmowania tej decyzji. 12. Przysługuje Państwu prawo wniesienia skargi do organu nadzorczego - Prezesa Urzędu Ochrony Danych Osobowych, ul. Stawki 2, 00-193 Warszawa.</w:t>
      </w:r>
    </w:p>
    <w:p w:rsidR="00446CF4" w:rsidRPr="00446CF4" w:rsidRDefault="00446CF4" w:rsidP="00446CF4">
      <w:pPr>
        <w:spacing w:after="0" w:line="240" w:lineRule="auto"/>
        <w:rPr>
          <w:rFonts w:ascii="Times New Roman" w:eastAsia="Times New Roman" w:hAnsi="Times New Roman" w:cs="Times New Roman"/>
          <w:color w:val="000000"/>
          <w:sz w:val="18"/>
          <w:szCs w:val="18"/>
          <w:lang w:eastAsia="pl-PL"/>
        </w:rPr>
      </w:pPr>
      <w:bookmarkStart w:id="0" w:name="_GoBack"/>
      <w:bookmarkEnd w:id="0"/>
    </w:p>
    <w:p w:rsidR="00BE1534" w:rsidRPr="00446CF4" w:rsidRDefault="00446CF4" w:rsidP="00446CF4">
      <w:pPr>
        <w:spacing w:after="0" w:line="240" w:lineRule="auto"/>
        <w:jc w:val="center"/>
        <w:rPr>
          <w:rFonts w:ascii="Times New Roman" w:eastAsia="Times New Roman" w:hAnsi="Times New Roman" w:cs="Times New Roman"/>
          <w:b/>
          <w:bCs/>
          <w:color w:val="000000"/>
          <w:sz w:val="18"/>
          <w:szCs w:val="18"/>
          <w:lang w:eastAsia="pl-PL"/>
        </w:rPr>
      </w:pPr>
      <w:r w:rsidRPr="00446CF4">
        <w:rPr>
          <w:rFonts w:ascii="Times New Roman" w:eastAsia="Times New Roman" w:hAnsi="Times New Roman" w:cs="Times New Roman"/>
          <w:b/>
          <w:bCs/>
          <w:color w:val="000000"/>
          <w:sz w:val="18"/>
          <w:szCs w:val="18"/>
          <w:u w:val="single"/>
          <w:lang w:eastAsia="pl-PL"/>
        </w:rPr>
        <w:t>ZAŁĄCZNIK I - INFORMACJE DOTYCZĄCE OFERT CZĘŚCIOWYCH</w:t>
      </w:r>
    </w:p>
    <w:sectPr w:rsidR="00BE1534" w:rsidRPr="00446CF4">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6CF4" w:rsidRDefault="00446CF4" w:rsidP="00446CF4">
      <w:pPr>
        <w:spacing w:after="0" w:line="240" w:lineRule="auto"/>
      </w:pPr>
      <w:r>
        <w:separator/>
      </w:r>
    </w:p>
  </w:endnote>
  <w:endnote w:type="continuationSeparator" w:id="0">
    <w:p w:rsidR="00446CF4" w:rsidRDefault="00446CF4" w:rsidP="00446C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0290622"/>
      <w:docPartObj>
        <w:docPartGallery w:val="Page Numbers (Bottom of Page)"/>
        <w:docPartUnique/>
      </w:docPartObj>
    </w:sdtPr>
    <w:sdtEndPr>
      <w:rPr>
        <w:rFonts w:ascii="Times New Roman" w:hAnsi="Times New Roman" w:cs="Times New Roman"/>
      </w:rPr>
    </w:sdtEndPr>
    <w:sdtContent>
      <w:p w:rsidR="00446CF4" w:rsidRPr="00446CF4" w:rsidRDefault="00446CF4">
        <w:pPr>
          <w:pStyle w:val="Stopka"/>
          <w:jc w:val="right"/>
          <w:rPr>
            <w:rFonts w:ascii="Times New Roman" w:hAnsi="Times New Roman" w:cs="Times New Roman"/>
          </w:rPr>
        </w:pPr>
        <w:r w:rsidRPr="00446CF4">
          <w:rPr>
            <w:rFonts w:ascii="Times New Roman" w:hAnsi="Times New Roman" w:cs="Times New Roman"/>
          </w:rPr>
          <w:fldChar w:fldCharType="begin"/>
        </w:r>
        <w:r w:rsidRPr="00446CF4">
          <w:rPr>
            <w:rFonts w:ascii="Times New Roman" w:hAnsi="Times New Roman" w:cs="Times New Roman"/>
          </w:rPr>
          <w:instrText>PAGE   \* MERGEFORMAT</w:instrText>
        </w:r>
        <w:r w:rsidRPr="00446CF4">
          <w:rPr>
            <w:rFonts w:ascii="Times New Roman" w:hAnsi="Times New Roman" w:cs="Times New Roman"/>
          </w:rPr>
          <w:fldChar w:fldCharType="separate"/>
        </w:r>
        <w:r>
          <w:rPr>
            <w:rFonts w:ascii="Times New Roman" w:hAnsi="Times New Roman" w:cs="Times New Roman"/>
            <w:noProof/>
          </w:rPr>
          <w:t>6</w:t>
        </w:r>
        <w:r w:rsidRPr="00446CF4">
          <w:rPr>
            <w:rFonts w:ascii="Times New Roman" w:hAnsi="Times New Roman" w:cs="Times New Roman"/>
          </w:rPr>
          <w:fldChar w:fldCharType="end"/>
        </w:r>
      </w:p>
    </w:sdtContent>
  </w:sdt>
  <w:p w:rsidR="00446CF4" w:rsidRDefault="00446CF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6CF4" w:rsidRDefault="00446CF4" w:rsidP="00446CF4">
      <w:pPr>
        <w:spacing w:after="0" w:line="240" w:lineRule="auto"/>
      </w:pPr>
      <w:r>
        <w:separator/>
      </w:r>
    </w:p>
  </w:footnote>
  <w:footnote w:type="continuationSeparator" w:id="0">
    <w:p w:rsidR="00446CF4" w:rsidRDefault="00446CF4" w:rsidP="00446CF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CF4"/>
    <w:rsid w:val="00446CF4"/>
    <w:rsid w:val="00BE153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446CF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46CF4"/>
  </w:style>
  <w:style w:type="paragraph" w:styleId="Stopka">
    <w:name w:val="footer"/>
    <w:basedOn w:val="Normalny"/>
    <w:link w:val="StopkaZnak"/>
    <w:uiPriority w:val="99"/>
    <w:unhideWhenUsed/>
    <w:rsid w:val="00446CF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46CF4"/>
  </w:style>
  <w:style w:type="paragraph" w:styleId="Akapitzlist">
    <w:name w:val="List Paragraph"/>
    <w:basedOn w:val="Normalny"/>
    <w:uiPriority w:val="34"/>
    <w:qFormat/>
    <w:rsid w:val="00446C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446CF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46CF4"/>
  </w:style>
  <w:style w:type="paragraph" w:styleId="Stopka">
    <w:name w:val="footer"/>
    <w:basedOn w:val="Normalny"/>
    <w:link w:val="StopkaZnak"/>
    <w:uiPriority w:val="99"/>
    <w:unhideWhenUsed/>
    <w:rsid w:val="00446CF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46CF4"/>
  </w:style>
  <w:style w:type="paragraph" w:styleId="Akapitzlist">
    <w:name w:val="List Paragraph"/>
    <w:basedOn w:val="Normalny"/>
    <w:uiPriority w:val="34"/>
    <w:qFormat/>
    <w:rsid w:val="00446C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983230">
      <w:bodyDiv w:val="1"/>
      <w:marLeft w:val="0"/>
      <w:marRight w:val="0"/>
      <w:marTop w:val="0"/>
      <w:marBottom w:val="0"/>
      <w:divBdr>
        <w:top w:val="none" w:sz="0" w:space="0" w:color="auto"/>
        <w:left w:val="none" w:sz="0" w:space="0" w:color="auto"/>
        <w:bottom w:val="none" w:sz="0" w:space="0" w:color="auto"/>
        <w:right w:val="none" w:sz="0" w:space="0" w:color="auto"/>
      </w:divBdr>
      <w:divsChild>
        <w:div w:id="1704670696">
          <w:marLeft w:val="0"/>
          <w:marRight w:val="0"/>
          <w:marTop w:val="0"/>
          <w:marBottom w:val="0"/>
          <w:divBdr>
            <w:top w:val="none" w:sz="0" w:space="0" w:color="auto"/>
            <w:left w:val="none" w:sz="0" w:space="0" w:color="auto"/>
            <w:bottom w:val="none" w:sz="0" w:space="0" w:color="auto"/>
            <w:right w:val="none" w:sz="0" w:space="0" w:color="auto"/>
          </w:divBdr>
          <w:divsChild>
            <w:div w:id="378359457">
              <w:marLeft w:val="0"/>
              <w:marRight w:val="0"/>
              <w:marTop w:val="0"/>
              <w:marBottom w:val="0"/>
              <w:divBdr>
                <w:top w:val="none" w:sz="0" w:space="0" w:color="auto"/>
                <w:left w:val="none" w:sz="0" w:space="0" w:color="auto"/>
                <w:bottom w:val="none" w:sz="0" w:space="0" w:color="auto"/>
                <w:right w:val="none" w:sz="0" w:space="0" w:color="auto"/>
              </w:divBdr>
            </w:div>
            <w:div w:id="342897676">
              <w:marLeft w:val="0"/>
              <w:marRight w:val="0"/>
              <w:marTop w:val="0"/>
              <w:marBottom w:val="0"/>
              <w:divBdr>
                <w:top w:val="none" w:sz="0" w:space="0" w:color="auto"/>
                <w:left w:val="none" w:sz="0" w:space="0" w:color="auto"/>
                <w:bottom w:val="none" w:sz="0" w:space="0" w:color="auto"/>
                <w:right w:val="none" w:sz="0" w:space="0" w:color="auto"/>
              </w:divBdr>
            </w:div>
            <w:div w:id="1696536686">
              <w:marLeft w:val="0"/>
              <w:marRight w:val="0"/>
              <w:marTop w:val="0"/>
              <w:marBottom w:val="0"/>
              <w:divBdr>
                <w:top w:val="none" w:sz="0" w:space="0" w:color="auto"/>
                <w:left w:val="none" w:sz="0" w:space="0" w:color="auto"/>
                <w:bottom w:val="none" w:sz="0" w:space="0" w:color="auto"/>
                <w:right w:val="none" w:sz="0" w:space="0" w:color="auto"/>
              </w:divBdr>
              <w:divsChild>
                <w:div w:id="1262295895">
                  <w:marLeft w:val="0"/>
                  <w:marRight w:val="0"/>
                  <w:marTop w:val="0"/>
                  <w:marBottom w:val="0"/>
                  <w:divBdr>
                    <w:top w:val="none" w:sz="0" w:space="0" w:color="auto"/>
                    <w:left w:val="none" w:sz="0" w:space="0" w:color="auto"/>
                    <w:bottom w:val="none" w:sz="0" w:space="0" w:color="auto"/>
                    <w:right w:val="none" w:sz="0" w:space="0" w:color="auto"/>
                  </w:divBdr>
                </w:div>
              </w:divsChild>
            </w:div>
            <w:div w:id="603463478">
              <w:marLeft w:val="0"/>
              <w:marRight w:val="0"/>
              <w:marTop w:val="0"/>
              <w:marBottom w:val="0"/>
              <w:divBdr>
                <w:top w:val="none" w:sz="0" w:space="0" w:color="auto"/>
                <w:left w:val="none" w:sz="0" w:space="0" w:color="auto"/>
                <w:bottom w:val="none" w:sz="0" w:space="0" w:color="auto"/>
                <w:right w:val="none" w:sz="0" w:space="0" w:color="auto"/>
              </w:divBdr>
              <w:divsChild>
                <w:div w:id="943653242">
                  <w:marLeft w:val="0"/>
                  <w:marRight w:val="0"/>
                  <w:marTop w:val="0"/>
                  <w:marBottom w:val="0"/>
                  <w:divBdr>
                    <w:top w:val="none" w:sz="0" w:space="0" w:color="auto"/>
                    <w:left w:val="none" w:sz="0" w:space="0" w:color="auto"/>
                    <w:bottom w:val="none" w:sz="0" w:space="0" w:color="auto"/>
                    <w:right w:val="none" w:sz="0" w:space="0" w:color="auto"/>
                  </w:divBdr>
                </w:div>
              </w:divsChild>
            </w:div>
            <w:div w:id="527649112">
              <w:marLeft w:val="0"/>
              <w:marRight w:val="0"/>
              <w:marTop w:val="0"/>
              <w:marBottom w:val="0"/>
              <w:divBdr>
                <w:top w:val="none" w:sz="0" w:space="0" w:color="auto"/>
                <w:left w:val="none" w:sz="0" w:space="0" w:color="auto"/>
                <w:bottom w:val="none" w:sz="0" w:space="0" w:color="auto"/>
                <w:right w:val="none" w:sz="0" w:space="0" w:color="auto"/>
              </w:divBdr>
              <w:divsChild>
                <w:div w:id="1570072426">
                  <w:marLeft w:val="0"/>
                  <w:marRight w:val="0"/>
                  <w:marTop w:val="0"/>
                  <w:marBottom w:val="0"/>
                  <w:divBdr>
                    <w:top w:val="none" w:sz="0" w:space="0" w:color="auto"/>
                    <w:left w:val="none" w:sz="0" w:space="0" w:color="auto"/>
                    <w:bottom w:val="none" w:sz="0" w:space="0" w:color="auto"/>
                    <w:right w:val="none" w:sz="0" w:space="0" w:color="auto"/>
                  </w:divBdr>
                </w:div>
                <w:div w:id="32966446">
                  <w:marLeft w:val="0"/>
                  <w:marRight w:val="0"/>
                  <w:marTop w:val="0"/>
                  <w:marBottom w:val="0"/>
                  <w:divBdr>
                    <w:top w:val="none" w:sz="0" w:space="0" w:color="auto"/>
                    <w:left w:val="none" w:sz="0" w:space="0" w:color="auto"/>
                    <w:bottom w:val="none" w:sz="0" w:space="0" w:color="auto"/>
                    <w:right w:val="none" w:sz="0" w:space="0" w:color="auto"/>
                  </w:divBdr>
                </w:div>
                <w:div w:id="2071535527">
                  <w:marLeft w:val="0"/>
                  <w:marRight w:val="0"/>
                  <w:marTop w:val="0"/>
                  <w:marBottom w:val="0"/>
                  <w:divBdr>
                    <w:top w:val="none" w:sz="0" w:space="0" w:color="auto"/>
                    <w:left w:val="none" w:sz="0" w:space="0" w:color="auto"/>
                    <w:bottom w:val="none" w:sz="0" w:space="0" w:color="auto"/>
                    <w:right w:val="none" w:sz="0" w:space="0" w:color="auto"/>
                  </w:divBdr>
                </w:div>
                <w:div w:id="1721787083">
                  <w:marLeft w:val="0"/>
                  <w:marRight w:val="0"/>
                  <w:marTop w:val="0"/>
                  <w:marBottom w:val="0"/>
                  <w:divBdr>
                    <w:top w:val="none" w:sz="0" w:space="0" w:color="auto"/>
                    <w:left w:val="none" w:sz="0" w:space="0" w:color="auto"/>
                    <w:bottom w:val="none" w:sz="0" w:space="0" w:color="auto"/>
                    <w:right w:val="none" w:sz="0" w:space="0" w:color="auto"/>
                  </w:divBdr>
                </w:div>
              </w:divsChild>
            </w:div>
            <w:div w:id="859513965">
              <w:marLeft w:val="0"/>
              <w:marRight w:val="0"/>
              <w:marTop w:val="0"/>
              <w:marBottom w:val="0"/>
              <w:divBdr>
                <w:top w:val="none" w:sz="0" w:space="0" w:color="auto"/>
                <w:left w:val="none" w:sz="0" w:space="0" w:color="auto"/>
                <w:bottom w:val="none" w:sz="0" w:space="0" w:color="auto"/>
                <w:right w:val="none" w:sz="0" w:space="0" w:color="auto"/>
              </w:divBdr>
              <w:divsChild>
                <w:div w:id="1466968765">
                  <w:marLeft w:val="0"/>
                  <w:marRight w:val="0"/>
                  <w:marTop w:val="0"/>
                  <w:marBottom w:val="0"/>
                  <w:divBdr>
                    <w:top w:val="none" w:sz="0" w:space="0" w:color="auto"/>
                    <w:left w:val="none" w:sz="0" w:space="0" w:color="auto"/>
                    <w:bottom w:val="none" w:sz="0" w:space="0" w:color="auto"/>
                    <w:right w:val="none" w:sz="0" w:space="0" w:color="auto"/>
                  </w:divBdr>
                </w:div>
                <w:div w:id="779953820">
                  <w:marLeft w:val="0"/>
                  <w:marRight w:val="0"/>
                  <w:marTop w:val="0"/>
                  <w:marBottom w:val="0"/>
                  <w:divBdr>
                    <w:top w:val="none" w:sz="0" w:space="0" w:color="auto"/>
                    <w:left w:val="none" w:sz="0" w:space="0" w:color="auto"/>
                    <w:bottom w:val="none" w:sz="0" w:space="0" w:color="auto"/>
                    <w:right w:val="none" w:sz="0" w:space="0" w:color="auto"/>
                  </w:divBdr>
                </w:div>
                <w:div w:id="865487223">
                  <w:marLeft w:val="0"/>
                  <w:marRight w:val="0"/>
                  <w:marTop w:val="0"/>
                  <w:marBottom w:val="0"/>
                  <w:divBdr>
                    <w:top w:val="none" w:sz="0" w:space="0" w:color="auto"/>
                    <w:left w:val="none" w:sz="0" w:space="0" w:color="auto"/>
                    <w:bottom w:val="none" w:sz="0" w:space="0" w:color="auto"/>
                    <w:right w:val="none" w:sz="0" w:space="0" w:color="auto"/>
                  </w:divBdr>
                </w:div>
                <w:div w:id="17894978">
                  <w:marLeft w:val="0"/>
                  <w:marRight w:val="0"/>
                  <w:marTop w:val="0"/>
                  <w:marBottom w:val="0"/>
                  <w:divBdr>
                    <w:top w:val="none" w:sz="0" w:space="0" w:color="auto"/>
                    <w:left w:val="none" w:sz="0" w:space="0" w:color="auto"/>
                    <w:bottom w:val="none" w:sz="0" w:space="0" w:color="auto"/>
                    <w:right w:val="none" w:sz="0" w:space="0" w:color="auto"/>
                  </w:divBdr>
                </w:div>
                <w:div w:id="406615738">
                  <w:marLeft w:val="0"/>
                  <w:marRight w:val="0"/>
                  <w:marTop w:val="0"/>
                  <w:marBottom w:val="0"/>
                  <w:divBdr>
                    <w:top w:val="none" w:sz="0" w:space="0" w:color="auto"/>
                    <w:left w:val="none" w:sz="0" w:space="0" w:color="auto"/>
                    <w:bottom w:val="none" w:sz="0" w:space="0" w:color="auto"/>
                    <w:right w:val="none" w:sz="0" w:space="0" w:color="auto"/>
                  </w:divBdr>
                </w:div>
                <w:div w:id="2073304631">
                  <w:marLeft w:val="0"/>
                  <w:marRight w:val="0"/>
                  <w:marTop w:val="0"/>
                  <w:marBottom w:val="0"/>
                  <w:divBdr>
                    <w:top w:val="none" w:sz="0" w:space="0" w:color="auto"/>
                    <w:left w:val="none" w:sz="0" w:space="0" w:color="auto"/>
                    <w:bottom w:val="none" w:sz="0" w:space="0" w:color="auto"/>
                    <w:right w:val="none" w:sz="0" w:space="0" w:color="auto"/>
                  </w:divBdr>
                </w:div>
                <w:div w:id="906576295">
                  <w:marLeft w:val="0"/>
                  <w:marRight w:val="0"/>
                  <w:marTop w:val="0"/>
                  <w:marBottom w:val="0"/>
                  <w:divBdr>
                    <w:top w:val="none" w:sz="0" w:space="0" w:color="auto"/>
                    <w:left w:val="none" w:sz="0" w:space="0" w:color="auto"/>
                    <w:bottom w:val="none" w:sz="0" w:space="0" w:color="auto"/>
                    <w:right w:val="none" w:sz="0" w:space="0" w:color="auto"/>
                  </w:divBdr>
                </w:div>
              </w:divsChild>
            </w:div>
            <w:div w:id="688144792">
              <w:marLeft w:val="0"/>
              <w:marRight w:val="0"/>
              <w:marTop w:val="0"/>
              <w:marBottom w:val="0"/>
              <w:divBdr>
                <w:top w:val="none" w:sz="0" w:space="0" w:color="auto"/>
                <w:left w:val="none" w:sz="0" w:space="0" w:color="auto"/>
                <w:bottom w:val="none" w:sz="0" w:space="0" w:color="auto"/>
                <w:right w:val="none" w:sz="0" w:space="0" w:color="auto"/>
              </w:divBdr>
              <w:divsChild>
                <w:div w:id="2118019899">
                  <w:marLeft w:val="0"/>
                  <w:marRight w:val="0"/>
                  <w:marTop w:val="0"/>
                  <w:marBottom w:val="0"/>
                  <w:divBdr>
                    <w:top w:val="none" w:sz="0" w:space="0" w:color="auto"/>
                    <w:left w:val="none" w:sz="0" w:space="0" w:color="auto"/>
                    <w:bottom w:val="none" w:sz="0" w:space="0" w:color="auto"/>
                    <w:right w:val="none" w:sz="0" w:space="0" w:color="auto"/>
                  </w:divBdr>
                </w:div>
                <w:div w:id="2023780147">
                  <w:marLeft w:val="0"/>
                  <w:marRight w:val="0"/>
                  <w:marTop w:val="0"/>
                  <w:marBottom w:val="0"/>
                  <w:divBdr>
                    <w:top w:val="none" w:sz="0" w:space="0" w:color="auto"/>
                    <w:left w:val="none" w:sz="0" w:space="0" w:color="auto"/>
                    <w:bottom w:val="none" w:sz="0" w:space="0" w:color="auto"/>
                    <w:right w:val="none" w:sz="0" w:space="0" w:color="auto"/>
                  </w:divBdr>
                </w:div>
              </w:divsChild>
            </w:div>
            <w:div w:id="1152914424">
              <w:marLeft w:val="0"/>
              <w:marRight w:val="0"/>
              <w:marTop w:val="0"/>
              <w:marBottom w:val="0"/>
              <w:divBdr>
                <w:top w:val="none" w:sz="0" w:space="0" w:color="auto"/>
                <w:left w:val="none" w:sz="0" w:space="0" w:color="auto"/>
                <w:bottom w:val="none" w:sz="0" w:space="0" w:color="auto"/>
                <w:right w:val="none" w:sz="0" w:space="0" w:color="auto"/>
              </w:divBdr>
              <w:divsChild>
                <w:div w:id="1937209999">
                  <w:marLeft w:val="0"/>
                  <w:marRight w:val="0"/>
                  <w:marTop w:val="0"/>
                  <w:marBottom w:val="0"/>
                  <w:divBdr>
                    <w:top w:val="none" w:sz="0" w:space="0" w:color="auto"/>
                    <w:left w:val="none" w:sz="0" w:space="0" w:color="auto"/>
                    <w:bottom w:val="none" w:sz="0" w:space="0" w:color="auto"/>
                    <w:right w:val="none" w:sz="0" w:space="0" w:color="auto"/>
                  </w:divBdr>
                </w:div>
                <w:div w:id="1957062636">
                  <w:marLeft w:val="0"/>
                  <w:marRight w:val="0"/>
                  <w:marTop w:val="0"/>
                  <w:marBottom w:val="0"/>
                  <w:divBdr>
                    <w:top w:val="none" w:sz="0" w:space="0" w:color="auto"/>
                    <w:left w:val="none" w:sz="0" w:space="0" w:color="auto"/>
                    <w:bottom w:val="none" w:sz="0" w:space="0" w:color="auto"/>
                    <w:right w:val="none" w:sz="0" w:space="0" w:color="auto"/>
                  </w:divBdr>
                </w:div>
                <w:div w:id="1811172136">
                  <w:marLeft w:val="0"/>
                  <w:marRight w:val="0"/>
                  <w:marTop w:val="0"/>
                  <w:marBottom w:val="0"/>
                  <w:divBdr>
                    <w:top w:val="none" w:sz="0" w:space="0" w:color="auto"/>
                    <w:left w:val="none" w:sz="0" w:space="0" w:color="auto"/>
                    <w:bottom w:val="none" w:sz="0" w:space="0" w:color="auto"/>
                    <w:right w:val="none" w:sz="0" w:space="0" w:color="auto"/>
                  </w:divBdr>
                </w:div>
                <w:div w:id="1747606478">
                  <w:marLeft w:val="0"/>
                  <w:marRight w:val="0"/>
                  <w:marTop w:val="0"/>
                  <w:marBottom w:val="0"/>
                  <w:divBdr>
                    <w:top w:val="none" w:sz="0" w:space="0" w:color="auto"/>
                    <w:left w:val="none" w:sz="0" w:space="0" w:color="auto"/>
                    <w:bottom w:val="none" w:sz="0" w:space="0" w:color="auto"/>
                    <w:right w:val="none" w:sz="0" w:space="0" w:color="auto"/>
                  </w:divBdr>
                </w:div>
                <w:div w:id="194512297">
                  <w:marLeft w:val="0"/>
                  <w:marRight w:val="0"/>
                  <w:marTop w:val="0"/>
                  <w:marBottom w:val="0"/>
                  <w:divBdr>
                    <w:top w:val="none" w:sz="0" w:space="0" w:color="auto"/>
                    <w:left w:val="none" w:sz="0" w:space="0" w:color="auto"/>
                    <w:bottom w:val="none" w:sz="0" w:space="0" w:color="auto"/>
                    <w:right w:val="none" w:sz="0" w:space="0" w:color="auto"/>
                  </w:divBdr>
                </w:div>
                <w:div w:id="492258966">
                  <w:marLeft w:val="0"/>
                  <w:marRight w:val="0"/>
                  <w:marTop w:val="0"/>
                  <w:marBottom w:val="0"/>
                  <w:divBdr>
                    <w:top w:val="none" w:sz="0" w:space="0" w:color="auto"/>
                    <w:left w:val="none" w:sz="0" w:space="0" w:color="auto"/>
                    <w:bottom w:val="none" w:sz="0" w:space="0" w:color="auto"/>
                    <w:right w:val="none" w:sz="0" w:space="0" w:color="auto"/>
                  </w:divBdr>
                </w:div>
                <w:div w:id="160049083">
                  <w:marLeft w:val="0"/>
                  <w:marRight w:val="0"/>
                  <w:marTop w:val="0"/>
                  <w:marBottom w:val="0"/>
                  <w:divBdr>
                    <w:top w:val="none" w:sz="0" w:space="0" w:color="auto"/>
                    <w:left w:val="none" w:sz="0" w:space="0" w:color="auto"/>
                    <w:bottom w:val="none" w:sz="0" w:space="0" w:color="auto"/>
                    <w:right w:val="none" w:sz="0" w:space="0" w:color="auto"/>
                  </w:divBdr>
                </w:div>
              </w:divsChild>
            </w:div>
            <w:div w:id="1118989542">
              <w:marLeft w:val="0"/>
              <w:marRight w:val="0"/>
              <w:marTop w:val="0"/>
              <w:marBottom w:val="0"/>
              <w:divBdr>
                <w:top w:val="none" w:sz="0" w:space="0" w:color="auto"/>
                <w:left w:val="none" w:sz="0" w:space="0" w:color="auto"/>
                <w:bottom w:val="none" w:sz="0" w:space="0" w:color="auto"/>
                <w:right w:val="none" w:sz="0" w:space="0" w:color="auto"/>
              </w:divBdr>
              <w:divsChild>
                <w:div w:id="233051278">
                  <w:marLeft w:val="0"/>
                  <w:marRight w:val="0"/>
                  <w:marTop w:val="0"/>
                  <w:marBottom w:val="0"/>
                  <w:divBdr>
                    <w:top w:val="none" w:sz="0" w:space="0" w:color="auto"/>
                    <w:left w:val="none" w:sz="0" w:space="0" w:color="auto"/>
                    <w:bottom w:val="none" w:sz="0" w:space="0" w:color="auto"/>
                    <w:right w:val="none" w:sz="0" w:space="0" w:color="auto"/>
                  </w:divBdr>
                </w:div>
                <w:div w:id="468935799">
                  <w:marLeft w:val="0"/>
                  <w:marRight w:val="0"/>
                  <w:marTop w:val="0"/>
                  <w:marBottom w:val="0"/>
                  <w:divBdr>
                    <w:top w:val="none" w:sz="0" w:space="0" w:color="auto"/>
                    <w:left w:val="none" w:sz="0" w:space="0" w:color="auto"/>
                    <w:bottom w:val="none" w:sz="0" w:space="0" w:color="auto"/>
                    <w:right w:val="none" w:sz="0" w:space="0" w:color="auto"/>
                  </w:divBdr>
                </w:div>
                <w:div w:id="1280718989">
                  <w:marLeft w:val="0"/>
                  <w:marRight w:val="0"/>
                  <w:marTop w:val="0"/>
                  <w:marBottom w:val="0"/>
                  <w:divBdr>
                    <w:top w:val="none" w:sz="0" w:space="0" w:color="auto"/>
                    <w:left w:val="none" w:sz="0" w:space="0" w:color="auto"/>
                    <w:bottom w:val="none" w:sz="0" w:space="0" w:color="auto"/>
                    <w:right w:val="none" w:sz="0" w:space="0" w:color="auto"/>
                  </w:divBdr>
                </w:div>
                <w:div w:id="339622413">
                  <w:marLeft w:val="0"/>
                  <w:marRight w:val="0"/>
                  <w:marTop w:val="0"/>
                  <w:marBottom w:val="0"/>
                  <w:divBdr>
                    <w:top w:val="none" w:sz="0" w:space="0" w:color="auto"/>
                    <w:left w:val="none" w:sz="0" w:space="0" w:color="auto"/>
                    <w:bottom w:val="none" w:sz="0" w:space="0" w:color="auto"/>
                    <w:right w:val="none" w:sz="0" w:space="0" w:color="auto"/>
                  </w:divBdr>
                </w:div>
                <w:div w:id="648561496">
                  <w:marLeft w:val="0"/>
                  <w:marRight w:val="0"/>
                  <w:marTop w:val="0"/>
                  <w:marBottom w:val="0"/>
                  <w:divBdr>
                    <w:top w:val="none" w:sz="0" w:space="0" w:color="auto"/>
                    <w:left w:val="none" w:sz="0" w:space="0" w:color="auto"/>
                    <w:bottom w:val="none" w:sz="0" w:space="0" w:color="auto"/>
                    <w:right w:val="none" w:sz="0" w:space="0" w:color="auto"/>
                  </w:divBdr>
                </w:div>
                <w:div w:id="327951480">
                  <w:marLeft w:val="0"/>
                  <w:marRight w:val="0"/>
                  <w:marTop w:val="0"/>
                  <w:marBottom w:val="0"/>
                  <w:divBdr>
                    <w:top w:val="none" w:sz="0" w:space="0" w:color="auto"/>
                    <w:left w:val="none" w:sz="0" w:space="0" w:color="auto"/>
                    <w:bottom w:val="none" w:sz="0" w:space="0" w:color="auto"/>
                    <w:right w:val="none" w:sz="0" w:space="0" w:color="auto"/>
                  </w:divBdr>
                </w:div>
                <w:div w:id="487479241">
                  <w:marLeft w:val="0"/>
                  <w:marRight w:val="0"/>
                  <w:marTop w:val="0"/>
                  <w:marBottom w:val="0"/>
                  <w:divBdr>
                    <w:top w:val="none" w:sz="0" w:space="0" w:color="auto"/>
                    <w:left w:val="none" w:sz="0" w:space="0" w:color="auto"/>
                    <w:bottom w:val="none" w:sz="0" w:space="0" w:color="auto"/>
                    <w:right w:val="none" w:sz="0" w:space="0" w:color="auto"/>
                  </w:divBdr>
                </w:div>
                <w:div w:id="1460151981">
                  <w:marLeft w:val="0"/>
                  <w:marRight w:val="0"/>
                  <w:marTop w:val="0"/>
                  <w:marBottom w:val="0"/>
                  <w:divBdr>
                    <w:top w:val="none" w:sz="0" w:space="0" w:color="auto"/>
                    <w:left w:val="none" w:sz="0" w:space="0" w:color="auto"/>
                    <w:bottom w:val="none" w:sz="0" w:space="0" w:color="auto"/>
                    <w:right w:val="none" w:sz="0" w:space="0" w:color="auto"/>
                  </w:divBdr>
                </w:div>
              </w:divsChild>
            </w:div>
            <w:div w:id="142357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750467">
      <w:bodyDiv w:val="1"/>
      <w:marLeft w:val="0"/>
      <w:marRight w:val="0"/>
      <w:marTop w:val="0"/>
      <w:marBottom w:val="0"/>
      <w:divBdr>
        <w:top w:val="none" w:sz="0" w:space="0" w:color="auto"/>
        <w:left w:val="none" w:sz="0" w:space="0" w:color="auto"/>
        <w:bottom w:val="none" w:sz="0" w:space="0" w:color="auto"/>
        <w:right w:val="none" w:sz="0" w:space="0" w:color="auto"/>
      </w:divBdr>
      <w:divsChild>
        <w:div w:id="997463214">
          <w:marLeft w:val="0"/>
          <w:marRight w:val="0"/>
          <w:marTop w:val="0"/>
          <w:marBottom w:val="0"/>
          <w:divBdr>
            <w:top w:val="none" w:sz="0" w:space="0" w:color="auto"/>
            <w:left w:val="none" w:sz="0" w:space="0" w:color="auto"/>
            <w:bottom w:val="none" w:sz="0" w:space="0" w:color="auto"/>
            <w:right w:val="none" w:sz="0" w:space="0" w:color="auto"/>
          </w:divBdr>
          <w:divsChild>
            <w:div w:id="1923834594">
              <w:marLeft w:val="0"/>
              <w:marRight w:val="0"/>
              <w:marTop w:val="0"/>
              <w:marBottom w:val="0"/>
              <w:divBdr>
                <w:top w:val="none" w:sz="0" w:space="0" w:color="auto"/>
                <w:left w:val="none" w:sz="0" w:space="0" w:color="auto"/>
                <w:bottom w:val="none" w:sz="0" w:space="0" w:color="auto"/>
                <w:right w:val="none" w:sz="0" w:space="0" w:color="auto"/>
              </w:divBdr>
            </w:div>
            <w:div w:id="404838357">
              <w:marLeft w:val="0"/>
              <w:marRight w:val="0"/>
              <w:marTop w:val="0"/>
              <w:marBottom w:val="0"/>
              <w:divBdr>
                <w:top w:val="none" w:sz="0" w:space="0" w:color="auto"/>
                <w:left w:val="none" w:sz="0" w:space="0" w:color="auto"/>
                <w:bottom w:val="none" w:sz="0" w:space="0" w:color="auto"/>
                <w:right w:val="none" w:sz="0" w:space="0" w:color="auto"/>
              </w:divBdr>
            </w:div>
            <w:div w:id="2064401831">
              <w:marLeft w:val="0"/>
              <w:marRight w:val="0"/>
              <w:marTop w:val="0"/>
              <w:marBottom w:val="0"/>
              <w:divBdr>
                <w:top w:val="none" w:sz="0" w:space="0" w:color="auto"/>
                <w:left w:val="none" w:sz="0" w:space="0" w:color="auto"/>
                <w:bottom w:val="none" w:sz="0" w:space="0" w:color="auto"/>
                <w:right w:val="none" w:sz="0" w:space="0" w:color="auto"/>
              </w:divBdr>
              <w:divsChild>
                <w:div w:id="785654866">
                  <w:marLeft w:val="0"/>
                  <w:marRight w:val="0"/>
                  <w:marTop w:val="0"/>
                  <w:marBottom w:val="0"/>
                  <w:divBdr>
                    <w:top w:val="none" w:sz="0" w:space="0" w:color="auto"/>
                    <w:left w:val="none" w:sz="0" w:space="0" w:color="auto"/>
                    <w:bottom w:val="none" w:sz="0" w:space="0" w:color="auto"/>
                    <w:right w:val="none" w:sz="0" w:space="0" w:color="auto"/>
                  </w:divBdr>
                </w:div>
              </w:divsChild>
            </w:div>
            <w:div w:id="167864767">
              <w:marLeft w:val="0"/>
              <w:marRight w:val="0"/>
              <w:marTop w:val="0"/>
              <w:marBottom w:val="0"/>
              <w:divBdr>
                <w:top w:val="none" w:sz="0" w:space="0" w:color="auto"/>
                <w:left w:val="none" w:sz="0" w:space="0" w:color="auto"/>
                <w:bottom w:val="none" w:sz="0" w:space="0" w:color="auto"/>
                <w:right w:val="none" w:sz="0" w:space="0" w:color="auto"/>
              </w:divBdr>
              <w:divsChild>
                <w:div w:id="1044014734">
                  <w:marLeft w:val="0"/>
                  <w:marRight w:val="0"/>
                  <w:marTop w:val="0"/>
                  <w:marBottom w:val="0"/>
                  <w:divBdr>
                    <w:top w:val="none" w:sz="0" w:space="0" w:color="auto"/>
                    <w:left w:val="none" w:sz="0" w:space="0" w:color="auto"/>
                    <w:bottom w:val="none" w:sz="0" w:space="0" w:color="auto"/>
                    <w:right w:val="none" w:sz="0" w:space="0" w:color="auto"/>
                  </w:divBdr>
                </w:div>
              </w:divsChild>
            </w:div>
            <w:div w:id="1484086119">
              <w:marLeft w:val="0"/>
              <w:marRight w:val="0"/>
              <w:marTop w:val="0"/>
              <w:marBottom w:val="0"/>
              <w:divBdr>
                <w:top w:val="none" w:sz="0" w:space="0" w:color="auto"/>
                <w:left w:val="none" w:sz="0" w:space="0" w:color="auto"/>
                <w:bottom w:val="none" w:sz="0" w:space="0" w:color="auto"/>
                <w:right w:val="none" w:sz="0" w:space="0" w:color="auto"/>
              </w:divBdr>
              <w:divsChild>
                <w:div w:id="1739091393">
                  <w:marLeft w:val="0"/>
                  <w:marRight w:val="0"/>
                  <w:marTop w:val="0"/>
                  <w:marBottom w:val="0"/>
                  <w:divBdr>
                    <w:top w:val="none" w:sz="0" w:space="0" w:color="auto"/>
                    <w:left w:val="none" w:sz="0" w:space="0" w:color="auto"/>
                    <w:bottom w:val="none" w:sz="0" w:space="0" w:color="auto"/>
                    <w:right w:val="none" w:sz="0" w:space="0" w:color="auto"/>
                  </w:divBdr>
                </w:div>
                <w:div w:id="1008750746">
                  <w:marLeft w:val="0"/>
                  <w:marRight w:val="0"/>
                  <w:marTop w:val="0"/>
                  <w:marBottom w:val="0"/>
                  <w:divBdr>
                    <w:top w:val="none" w:sz="0" w:space="0" w:color="auto"/>
                    <w:left w:val="none" w:sz="0" w:space="0" w:color="auto"/>
                    <w:bottom w:val="none" w:sz="0" w:space="0" w:color="auto"/>
                    <w:right w:val="none" w:sz="0" w:space="0" w:color="auto"/>
                  </w:divBdr>
                </w:div>
                <w:div w:id="1438020035">
                  <w:marLeft w:val="0"/>
                  <w:marRight w:val="0"/>
                  <w:marTop w:val="0"/>
                  <w:marBottom w:val="0"/>
                  <w:divBdr>
                    <w:top w:val="none" w:sz="0" w:space="0" w:color="auto"/>
                    <w:left w:val="none" w:sz="0" w:space="0" w:color="auto"/>
                    <w:bottom w:val="none" w:sz="0" w:space="0" w:color="auto"/>
                    <w:right w:val="none" w:sz="0" w:space="0" w:color="auto"/>
                  </w:divBdr>
                </w:div>
                <w:div w:id="1582911235">
                  <w:marLeft w:val="0"/>
                  <w:marRight w:val="0"/>
                  <w:marTop w:val="0"/>
                  <w:marBottom w:val="0"/>
                  <w:divBdr>
                    <w:top w:val="none" w:sz="0" w:space="0" w:color="auto"/>
                    <w:left w:val="none" w:sz="0" w:space="0" w:color="auto"/>
                    <w:bottom w:val="none" w:sz="0" w:space="0" w:color="auto"/>
                    <w:right w:val="none" w:sz="0" w:space="0" w:color="auto"/>
                  </w:divBdr>
                </w:div>
              </w:divsChild>
            </w:div>
            <w:div w:id="1106652753">
              <w:marLeft w:val="0"/>
              <w:marRight w:val="0"/>
              <w:marTop w:val="0"/>
              <w:marBottom w:val="0"/>
              <w:divBdr>
                <w:top w:val="none" w:sz="0" w:space="0" w:color="auto"/>
                <w:left w:val="none" w:sz="0" w:space="0" w:color="auto"/>
                <w:bottom w:val="none" w:sz="0" w:space="0" w:color="auto"/>
                <w:right w:val="none" w:sz="0" w:space="0" w:color="auto"/>
              </w:divBdr>
              <w:divsChild>
                <w:div w:id="362445786">
                  <w:marLeft w:val="0"/>
                  <w:marRight w:val="0"/>
                  <w:marTop w:val="0"/>
                  <w:marBottom w:val="0"/>
                  <w:divBdr>
                    <w:top w:val="none" w:sz="0" w:space="0" w:color="auto"/>
                    <w:left w:val="none" w:sz="0" w:space="0" w:color="auto"/>
                    <w:bottom w:val="none" w:sz="0" w:space="0" w:color="auto"/>
                    <w:right w:val="none" w:sz="0" w:space="0" w:color="auto"/>
                  </w:divBdr>
                </w:div>
                <w:div w:id="302278531">
                  <w:marLeft w:val="0"/>
                  <w:marRight w:val="0"/>
                  <w:marTop w:val="0"/>
                  <w:marBottom w:val="0"/>
                  <w:divBdr>
                    <w:top w:val="none" w:sz="0" w:space="0" w:color="auto"/>
                    <w:left w:val="none" w:sz="0" w:space="0" w:color="auto"/>
                    <w:bottom w:val="none" w:sz="0" w:space="0" w:color="auto"/>
                    <w:right w:val="none" w:sz="0" w:space="0" w:color="auto"/>
                  </w:divBdr>
                </w:div>
                <w:div w:id="624771666">
                  <w:marLeft w:val="0"/>
                  <w:marRight w:val="0"/>
                  <w:marTop w:val="0"/>
                  <w:marBottom w:val="0"/>
                  <w:divBdr>
                    <w:top w:val="none" w:sz="0" w:space="0" w:color="auto"/>
                    <w:left w:val="none" w:sz="0" w:space="0" w:color="auto"/>
                    <w:bottom w:val="none" w:sz="0" w:space="0" w:color="auto"/>
                    <w:right w:val="none" w:sz="0" w:space="0" w:color="auto"/>
                  </w:divBdr>
                </w:div>
                <w:div w:id="1694190198">
                  <w:marLeft w:val="0"/>
                  <w:marRight w:val="0"/>
                  <w:marTop w:val="0"/>
                  <w:marBottom w:val="0"/>
                  <w:divBdr>
                    <w:top w:val="none" w:sz="0" w:space="0" w:color="auto"/>
                    <w:left w:val="none" w:sz="0" w:space="0" w:color="auto"/>
                    <w:bottom w:val="none" w:sz="0" w:space="0" w:color="auto"/>
                    <w:right w:val="none" w:sz="0" w:space="0" w:color="auto"/>
                  </w:divBdr>
                </w:div>
                <w:div w:id="848523571">
                  <w:marLeft w:val="0"/>
                  <w:marRight w:val="0"/>
                  <w:marTop w:val="0"/>
                  <w:marBottom w:val="0"/>
                  <w:divBdr>
                    <w:top w:val="none" w:sz="0" w:space="0" w:color="auto"/>
                    <w:left w:val="none" w:sz="0" w:space="0" w:color="auto"/>
                    <w:bottom w:val="none" w:sz="0" w:space="0" w:color="auto"/>
                    <w:right w:val="none" w:sz="0" w:space="0" w:color="auto"/>
                  </w:divBdr>
                </w:div>
                <w:div w:id="1438256149">
                  <w:marLeft w:val="0"/>
                  <w:marRight w:val="0"/>
                  <w:marTop w:val="0"/>
                  <w:marBottom w:val="0"/>
                  <w:divBdr>
                    <w:top w:val="none" w:sz="0" w:space="0" w:color="auto"/>
                    <w:left w:val="none" w:sz="0" w:space="0" w:color="auto"/>
                    <w:bottom w:val="none" w:sz="0" w:space="0" w:color="auto"/>
                    <w:right w:val="none" w:sz="0" w:space="0" w:color="auto"/>
                  </w:divBdr>
                </w:div>
                <w:div w:id="15619423">
                  <w:marLeft w:val="0"/>
                  <w:marRight w:val="0"/>
                  <w:marTop w:val="0"/>
                  <w:marBottom w:val="0"/>
                  <w:divBdr>
                    <w:top w:val="none" w:sz="0" w:space="0" w:color="auto"/>
                    <w:left w:val="none" w:sz="0" w:space="0" w:color="auto"/>
                    <w:bottom w:val="none" w:sz="0" w:space="0" w:color="auto"/>
                    <w:right w:val="none" w:sz="0" w:space="0" w:color="auto"/>
                  </w:divBdr>
                </w:div>
              </w:divsChild>
            </w:div>
            <w:div w:id="471559193">
              <w:marLeft w:val="0"/>
              <w:marRight w:val="0"/>
              <w:marTop w:val="0"/>
              <w:marBottom w:val="0"/>
              <w:divBdr>
                <w:top w:val="none" w:sz="0" w:space="0" w:color="auto"/>
                <w:left w:val="none" w:sz="0" w:space="0" w:color="auto"/>
                <w:bottom w:val="none" w:sz="0" w:space="0" w:color="auto"/>
                <w:right w:val="none" w:sz="0" w:space="0" w:color="auto"/>
              </w:divBdr>
              <w:divsChild>
                <w:div w:id="1579434712">
                  <w:marLeft w:val="0"/>
                  <w:marRight w:val="0"/>
                  <w:marTop w:val="0"/>
                  <w:marBottom w:val="0"/>
                  <w:divBdr>
                    <w:top w:val="none" w:sz="0" w:space="0" w:color="auto"/>
                    <w:left w:val="none" w:sz="0" w:space="0" w:color="auto"/>
                    <w:bottom w:val="none" w:sz="0" w:space="0" w:color="auto"/>
                    <w:right w:val="none" w:sz="0" w:space="0" w:color="auto"/>
                  </w:divBdr>
                </w:div>
                <w:div w:id="1542012039">
                  <w:marLeft w:val="0"/>
                  <w:marRight w:val="0"/>
                  <w:marTop w:val="0"/>
                  <w:marBottom w:val="0"/>
                  <w:divBdr>
                    <w:top w:val="none" w:sz="0" w:space="0" w:color="auto"/>
                    <w:left w:val="none" w:sz="0" w:space="0" w:color="auto"/>
                    <w:bottom w:val="none" w:sz="0" w:space="0" w:color="auto"/>
                    <w:right w:val="none" w:sz="0" w:space="0" w:color="auto"/>
                  </w:divBdr>
                </w:div>
              </w:divsChild>
            </w:div>
            <w:div w:id="39405651">
              <w:marLeft w:val="0"/>
              <w:marRight w:val="0"/>
              <w:marTop w:val="0"/>
              <w:marBottom w:val="0"/>
              <w:divBdr>
                <w:top w:val="none" w:sz="0" w:space="0" w:color="auto"/>
                <w:left w:val="none" w:sz="0" w:space="0" w:color="auto"/>
                <w:bottom w:val="none" w:sz="0" w:space="0" w:color="auto"/>
                <w:right w:val="none" w:sz="0" w:space="0" w:color="auto"/>
              </w:divBdr>
              <w:divsChild>
                <w:div w:id="888151892">
                  <w:marLeft w:val="0"/>
                  <w:marRight w:val="0"/>
                  <w:marTop w:val="0"/>
                  <w:marBottom w:val="0"/>
                  <w:divBdr>
                    <w:top w:val="none" w:sz="0" w:space="0" w:color="auto"/>
                    <w:left w:val="none" w:sz="0" w:space="0" w:color="auto"/>
                    <w:bottom w:val="none" w:sz="0" w:space="0" w:color="auto"/>
                    <w:right w:val="none" w:sz="0" w:space="0" w:color="auto"/>
                  </w:divBdr>
                </w:div>
                <w:div w:id="1756172111">
                  <w:marLeft w:val="0"/>
                  <w:marRight w:val="0"/>
                  <w:marTop w:val="0"/>
                  <w:marBottom w:val="0"/>
                  <w:divBdr>
                    <w:top w:val="none" w:sz="0" w:space="0" w:color="auto"/>
                    <w:left w:val="none" w:sz="0" w:space="0" w:color="auto"/>
                    <w:bottom w:val="none" w:sz="0" w:space="0" w:color="auto"/>
                    <w:right w:val="none" w:sz="0" w:space="0" w:color="auto"/>
                  </w:divBdr>
                </w:div>
                <w:div w:id="1410155253">
                  <w:marLeft w:val="0"/>
                  <w:marRight w:val="0"/>
                  <w:marTop w:val="0"/>
                  <w:marBottom w:val="0"/>
                  <w:divBdr>
                    <w:top w:val="none" w:sz="0" w:space="0" w:color="auto"/>
                    <w:left w:val="none" w:sz="0" w:space="0" w:color="auto"/>
                    <w:bottom w:val="none" w:sz="0" w:space="0" w:color="auto"/>
                    <w:right w:val="none" w:sz="0" w:space="0" w:color="auto"/>
                  </w:divBdr>
                </w:div>
                <w:div w:id="1053965780">
                  <w:marLeft w:val="0"/>
                  <w:marRight w:val="0"/>
                  <w:marTop w:val="0"/>
                  <w:marBottom w:val="0"/>
                  <w:divBdr>
                    <w:top w:val="none" w:sz="0" w:space="0" w:color="auto"/>
                    <w:left w:val="none" w:sz="0" w:space="0" w:color="auto"/>
                    <w:bottom w:val="none" w:sz="0" w:space="0" w:color="auto"/>
                    <w:right w:val="none" w:sz="0" w:space="0" w:color="auto"/>
                  </w:divBdr>
                </w:div>
                <w:div w:id="163937039">
                  <w:marLeft w:val="0"/>
                  <w:marRight w:val="0"/>
                  <w:marTop w:val="0"/>
                  <w:marBottom w:val="0"/>
                  <w:divBdr>
                    <w:top w:val="none" w:sz="0" w:space="0" w:color="auto"/>
                    <w:left w:val="none" w:sz="0" w:space="0" w:color="auto"/>
                    <w:bottom w:val="none" w:sz="0" w:space="0" w:color="auto"/>
                    <w:right w:val="none" w:sz="0" w:space="0" w:color="auto"/>
                  </w:divBdr>
                </w:div>
                <w:div w:id="219904815">
                  <w:marLeft w:val="0"/>
                  <w:marRight w:val="0"/>
                  <w:marTop w:val="0"/>
                  <w:marBottom w:val="0"/>
                  <w:divBdr>
                    <w:top w:val="none" w:sz="0" w:space="0" w:color="auto"/>
                    <w:left w:val="none" w:sz="0" w:space="0" w:color="auto"/>
                    <w:bottom w:val="none" w:sz="0" w:space="0" w:color="auto"/>
                    <w:right w:val="none" w:sz="0" w:space="0" w:color="auto"/>
                  </w:divBdr>
                </w:div>
                <w:div w:id="1534223741">
                  <w:marLeft w:val="0"/>
                  <w:marRight w:val="0"/>
                  <w:marTop w:val="0"/>
                  <w:marBottom w:val="0"/>
                  <w:divBdr>
                    <w:top w:val="none" w:sz="0" w:space="0" w:color="auto"/>
                    <w:left w:val="none" w:sz="0" w:space="0" w:color="auto"/>
                    <w:bottom w:val="none" w:sz="0" w:space="0" w:color="auto"/>
                    <w:right w:val="none" w:sz="0" w:space="0" w:color="auto"/>
                  </w:divBdr>
                </w:div>
              </w:divsChild>
            </w:div>
            <w:div w:id="1057821250">
              <w:marLeft w:val="0"/>
              <w:marRight w:val="0"/>
              <w:marTop w:val="0"/>
              <w:marBottom w:val="0"/>
              <w:divBdr>
                <w:top w:val="none" w:sz="0" w:space="0" w:color="auto"/>
                <w:left w:val="none" w:sz="0" w:space="0" w:color="auto"/>
                <w:bottom w:val="none" w:sz="0" w:space="0" w:color="auto"/>
                <w:right w:val="none" w:sz="0" w:space="0" w:color="auto"/>
              </w:divBdr>
              <w:divsChild>
                <w:div w:id="867764458">
                  <w:marLeft w:val="0"/>
                  <w:marRight w:val="0"/>
                  <w:marTop w:val="0"/>
                  <w:marBottom w:val="0"/>
                  <w:divBdr>
                    <w:top w:val="none" w:sz="0" w:space="0" w:color="auto"/>
                    <w:left w:val="none" w:sz="0" w:space="0" w:color="auto"/>
                    <w:bottom w:val="none" w:sz="0" w:space="0" w:color="auto"/>
                    <w:right w:val="none" w:sz="0" w:space="0" w:color="auto"/>
                  </w:divBdr>
                </w:div>
                <w:div w:id="1979605582">
                  <w:marLeft w:val="0"/>
                  <w:marRight w:val="0"/>
                  <w:marTop w:val="0"/>
                  <w:marBottom w:val="0"/>
                  <w:divBdr>
                    <w:top w:val="none" w:sz="0" w:space="0" w:color="auto"/>
                    <w:left w:val="none" w:sz="0" w:space="0" w:color="auto"/>
                    <w:bottom w:val="none" w:sz="0" w:space="0" w:color="auto"/>
                    <w:right w:val="none" w:sz="0" w:space="0" w:color="auto"/>
                  </w:divBdr>
                </w:div>
                <w:div w:id="1810438906">
                  <w:marLeft w:val="0"/>
                  <w:marRight w:val="0"/>
                  <w:marTop w:val="0"/>
                  <w:marBottom w:val="0"/>
                  <w:divBdr>
                    <w:top w:val="none" w:sz="0" w:space="0" w:color="auto"/>
                    <w:left w:val="none" w:sz="0" w:space="0" w:color="auto"/>
                    <w:bottom w:val="none" w:sz="0" w:space="0" w:color="auto"/>
                    <w:right w:val="none" w:sz="0" w:space="0" w:color="auto"/>
                  </w:divBdr>
                </w:div>
                <w:div w:id="1896118120">
                  <w:marLeft w:val="0"/>
                  <w:marRight w:val="0"/>
                  <w:marTop w:val="0"/>
                  <w:marBottom w:val="0"/>
                  <w:divBdr>
                    <w:top w:val="none" w:sz="0" w:space="0" w:color="auto"/>
                    <w:left w:val="none" w:sz="0" w:space="0" w:color="auto"/>
                    <w:bottom w:val="none" w:sz="0" w:space="0" w:color="auto"/>
                    <w:right w:val="none" w:sz="0" w:space="0" w:color="auto"/>
                  </w:divBdr>
                </w:div>
                <w:div w:id="1852259925">
                  <w:marLeft w:val="0"/>
                  <w:marRight w:val="0"/>
                  <w:marTop w:val="0"/>
                  <w:marBottom w:val="0"/>
                  <w:divBdr>
                    <w:top w:val="none" w:sz="0" w:space="0" w:color="auto"/>
                    <w:left w:val="none" w:sz="0" w:space="0" w:color="auto"/>
                    <w:bottom w:val="none" w:sz="0" w:space="0" w:color="auto"/>
                    <w:right w:val="none" w:sz="0" w:space="0" w:color="auto"/>
                  </w:divBdr>
                </w:div>
                <w:div w:id="1817139464">
                  <w:marLeft w:val="0"/>
                  <w:marRight w:val="0"/>
                  <w:marTop w:val="0"/>
                  <w:marBottom w:val="0"/>
                  <w:divBdr>
                    <w:top w:val="none" w:sz="0" w:space="0" w:color="auto"/>
                    <w:left w:val="none" w:sz="0" w:space="0" w:color="auto"/>
                    <w:bottom w:val="none" w:sz="0" w:space="0" w:color="auto"/>
                    <w:right w:val="none" w:sz="0" w:space="0" w:color="auto"/>
                  </w:divBdr>
                </w:div>
                <w:div w:id="925529710">
                  <w:marLeft w:val="0"/>
                  <w:marRight w:val="0"/>
                  <w:marTop w:val="0"/>
                  <w:marBottom w:val="0"/>
                  <w:divBdr>
                    <w:top w:val="none" w:sz="0" w:space="0" w:color="auto"/>
                    <w:left w:val="none" w:sz="0" w:space="0" w:color="auto"/>
                    <w:bottom w:val="none" w:sz="0" w:space="0" w:color="auto"/>
                    <w:right w:val="none" w:sz="0" w:space="0" w:color="auto"/>
                  </w:divBdr>
                </w:div>
                <w:div w:id="866675437">
                  <w:marLeft w:val="0"/>
                  <w:marRight w:val="0"/>
                  <w:marTop w:val="0"/>
                  <w:marBottom w:val="0"/>
                  <w:divBdr>
                    <w:top w:val="none" w:sz="0" w:space="0" w:color="auto"/>
                    <w:left w:val="none" w:sz="0" w:space="0" w:color="auto"/>
                    <w:bottom w:val="none" w:sz="0" w:space="0" w:color="auto"/>
                    <w:right w:val="none" w:sz="0" w:space="0" w:color="auto"/>
                  </w:divBdr>
                </w:div>
              </w:divsChild>
            </w:div>
            <w:div w:id="212980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423615">
      <w:bodyDiv w:val="1"/>
      <w:marLeft w:val="0"/>
      <w:marRight w:val="0"/>
      <w:marTop w:val="0"/>
      <w:marBottom w:val="0"/>
      <w:divBdr>
        <w:top w:val="none" w:sz="0" w:space="0" w:color="auto"/>
        <w:left w:val="none" w:sz="0" w:space="0" w:color="auto"/>
        <w:bottom w:val="none" w:sz="0" w:space="0" w:color="auto"/>
        <w:right w:val="none" w:sz="0" w:space="0" w:color="auto"/>
      </w:divBdr>
      <w:divsChild>
        <w:div w:id="595141530">
          <w:marLeft w:val="0"/>
          <w:marRight w:val="0"/>
          <w:marTop w:val="0"/>
          <w:marBottom w:val="0"/>
          <w:divBdr>
            <w:top w:val="none" w:sz="0" w:space="0" w:color="auto"/>
            <w:left w:val="none" w:sz="0" w:space="0" w:color="auto"/>
            <w:bottom w:val="none" w:sz="0" w:space="0" w:color="auto"/>
            <w:right w:val="none" w:sz="0" w:space="0" w:color="auto"/>
          </w:divBdr>
          <w:divsChild>
            <w:div w:id="1043870344">
              <w:marLeft w:val="0"/>
              <w:marRight w:val="0"/>
              <w:marTop w:val="0"/>
              <w:marBottom w:val="0"/>
              <w:divBdr>
                <w:top w:val="none" w:sz="0" w:space="0" w:color="auto"/>
                <w:left w:val="none" w:sz="0" w:space="0" w:color="auto"/>
                <w:bottom w:val="none" w:sz="0" w:space="0" w:color="auto"/>
                <w:right w:val="none" w:sz="0" w:space="0" w:color="auto"/>
              </w:divBdr>
            </w:div>
            <w:div w:id="435636439">
              <w:marLeft w:val="0"/>
              <w:marRight w:val="0"/>
              <w:marTop w:val="0"/>
              <w:marBottom w:val="0"/>
              <w:divBdr>
                <w:top w:val="none" w:sz="0" w:space="0" w:color="auto"/>
                <w:left w:val="none" w:sz="0" w:space="0" w:color="auto"/>
                <w:bottom w:val="none" w:sz="0" w:space="0" w:color="auto"/>
                <w:right w:val="none" w:sz="0" w:space="0" w:color="auto"/>
              </w:divBdr>
            </w:div>
            <w:div w:id="1937324470">
              <w:marLeft w:val="0"/>
              <w:marRight w:val="0"/>
              <w:marTop w:val="0"/>
              <w:marBottom w:val="0"/>
              <w:divBdr>
                <w:top w:val="none" w:sz="0" w:space="0" w:color="auto"/>
                <w:left w:val="none" w:sz="0" w:space="0" w:color="auto"/>
                <w:bottom w:val="none" w:sz="0" w:space="0" w:color="auto"/>
                <w:right w:val="none" w:sz="0" w:space="0" w:color="auto"/>
              </w:divBdr>
              <w:divsChild>
                <w:div w:id="94712195">
                  <w:marLeft w:val="0"/>
                  <w:marRight w:val="0"/>
                  <w:marTop w:val="0"/>
                  <w:marBottom w:val="0"/>
                  <w:divBdr>
                    <w:top w:val="none" w:sz="0" w:space="0" w:color="auto"/>
                    <w:left w:val="none" w:sz="0" w:space="0" w:color="auto"/>
                    <w:bottom w:val="none" w:sz="0" w:space="0" w:color="auto"/>
                    <w:right w:val="none" w:sz="0" w:space="0" w:color="auto"/>
                  </w:divBdr>
                </w:div>
              </w:divsChild>
            </w:div>
            <w:div w:id="1320965265">
              <w:marLeft w:val="0"/>
              <w:marRight w:val="0"/>
              <w:marTop w:val="0"/>
              <w:marBottom w:val="0"/>
              <w:divBdr>
                <w:top w:val="none" w:sz="0" w:space="0" w:color="auto"/>
                <w:left w:val="none" w:sz="0" w:space="0" w:color="auto"/>
                <w:bottom w:val="none" w:sz="0" w:space="0" w:color="auto"/>
                <w:right w:val="none" w:sz="0" w:space="0" w:color="auto"/>
              </w:divBdr>
              <w:divsChild>
                <w:div w:id="111367690">
                  <w:marLeft w:val="0"/>
                  <w:marRight w:val="0"/>
                  <w:marTop w:val="0"/>
                  <w:marBottom w:val="0"/>
                  <w:divBdr>
                    <w:top w:val="none" w:sz="0" w:space="0" w:color="auto"/>
                    <w:left w:val="none" w:sz="0" w:space="0" w:color="auto"/>
                    <w:bottom w:val="none" w:sz="0" w:space="0" w:color="auto"/>
                    <w:right w:val="none" w:sz="0" w:space="0" w:color="auto"/>
                  </w:divBdr>
                </w:div>
              </w:divsChild>
            </w:div>
            <w:div w:id="57359354">
              <w:marLeft w:val="0"/>
              <w:marRight w:val="0"/>
              <w:marTop w:val="0"/>
              <w:marBottom w:val="0"/>
              <w:divBdr>
                <w:top w:val="none" w:sz="0" w:space="0" w:color="auto"/>
                <w:left w:val="none" w:sz="0" w:space="0" w:color="auto"/>
                <w:bottom w:val="none" w:sz="0" w:space="0" w:color="auto"/>
                <w:right w:val="none" w:sz="0" w:space="0" w:color="auto"/>
              </w:divBdr>
              <w:divsChild>
                <w:div w:id="1497961444">
                  <w:marLeft w:val="0"/>
                  <w:marRight w:val="0"/>
                  <w:marTop w:val="0"/>
                  <w:marBottom w:val="0"/>
                  <w:divBdr>
                    <w:top w:val="none" w:sz="0" w:space="0" w:color="auto"/>
                    <w:left w:val="none" w:sz="0" w:space="0" w:color="auto"/>
                    <w:bottom w:val="none" w:sz="0" w:space="0" w:color="auto"/>
                    <w:right w:val="none" w:sz="0" w:space="0" w:color="auto"/>
                  </w:divBdr>
                </w:div>
                <w:div w:id="650868416">
                  <w:marLeft w:val="0"/>
                  <w:marRight w:val="0"/>
                  <w:marTop w:val="0"/>
                  <w:marBottom w:val="0"/>
                  <w:divBdr>
                    <w:top w:val="none" w:sz="0" w:space="0" w:color="auto"/>
                    <w:left w:val="none" w:sz="0" w:space="0" w:color="auto"/>
                    <w:bottom w:val="none" w:sz="0" w:space="0" w:color="auto"/>
                    <w:right w:val="none" w:sz="0" w:space="0" w:color="auto"/>
                  </w:divBdr>
                </w:div>
                <w:div w:id="1334145400">
                  <w:marLeft w:val="0"/>
                  <w:marRight w:val="0"/>
                  <w:marTop w:val="0"/>
                  <w:marBottom w:val="0"/>
                  <w:divBdr>
                    <w:top w:val="none" w:sz="0" w:space="0" w:color="auto"/>
                    <w:left w:val="none" w:sz="0" w:space="0" w:color="auto"/>
                    <w:bottom w:val="none" w:sz="0" w:space="0" w:color="auto"/>
                    <w:right w:val="none" w:sz="0" w:space="0" w:color="auto"/>
                  </w:divBdr>
                </w:div>
                <w:div w:id="574901223">
                  <w:marLeft w:val="0"/>
                  <w:marRight w:val="0"/>
                  <w:marTop w:val="0"/>
                  <w:marBottom w:val="0"/>
                  <w:divBdr>
                    <w:top w:val="none" w:sz="0" w:space="0" w:color="auto"/>
                    <w:left w:val="none" w:sz="0" w:space="0" w:color="auto"/>
                    <w:bottom w:val="none" w:sz="0" w:space="0" w:color="auto"/>
                    <w:right w:val="none" w:sz="0" w:space="0" w:color="auto"/>
                  </w:divBdr>
                </w:div>
              </w:divsChild>
            </w:div>
            <w:div w:id="1712996501">
              <w:marLeft w:val="0"/>
              <w:marRight w:val="0"/>
              <w:marTop w:val="0"/>
              <w:marBottom w:val="0"/>
              <w:divBdr>
                <w:top w:val="none" w:sz="0" w:space="0" w:color="auto"/>
                <w:left w:val="none" w:sz="0" w:space="0" w:color="auto"/>
                <w:bottom w:val="none" w:sz="0" w:space="0" w:color="auto"/>
                <w:right w:val="none" w:sz="0" w:space="0" w:color="auto"/>
              </w:divBdr>
              <w:divsChild>
                <w:div w:id="206456631">
                  <w:marLeft w:val="0"/>
                  <w:marRight w:val="0"/>
                  <w:marTop w:val="0"/>
                  <w:marBottom w:val="0"/>
                  <w:divBdr>
                    <w:top w:val="none" w:sz="0" w:space="0" w:color="auto"/>
                    <w:left w:val="none" w:sz="0" w:space="0" w:color="auto"/>
                    <w:bottom w:val="none" w:sz="0" w:space="0" w:color="auto"/>
                    <w:right w:val="none" w:sz="0" w:space="0" w:color="auto"/>
                  </w:divBdr>
                </w:div>
                <w:div w:id="326248627">
                  <w:marLeft w:val="0"/>
                  <w:marRight w:val="0"/>
                  <w:marTop w:val="0"/>
                  <w:marBottom w:val="0"/>
                  <w:divBdr>
                    <w:top w:val="none" w:sz="0" w:space="0" w:color="auto"/>
                    <w:left w:val="none" w:sz="0" w:space="0" w:color="auto"/>
                    <w:bottom w:val="none" w:sz="0" w:space="0" w:color="auto"/>
                    <w:right w:val="none" w:sz="0" w:space="0" w:color="auto"/>
                  </w:divBdr>
                </w:div>
                <w:div w:id="1684016658">
                  <w:marLeft w:val="0"/>
                  <w:marRight w:val="0"/>
                  <w:marTop w:val="0"/>
                  <w:marBottom w:val="0"/>
                  <w:divBdr>
                    <w:top w:val="none" w:sz="0" w:space="0" w:color="auto"/>
                    <w:left w:val="none" w:sz="0" w:space="0" w:color="auto"/>
                    <w:bottom w:val="none" w:sz="0" w:space="0" w:color="auto"/>
                    <w:right w:val="none" w:sz="0" w:space="0" w:color="auto"/>
                  </w:divBdr>
                </w:div>
                <w:div w:id="1666087678">
                  <w:marLeft w:val="0"/>
                  <w:marRight w:val="0"/>
                  <w:marTop w:val="0"/>
                  <w:marBottom w:val="0"/>
                  <w:divBdr>
                    <w:top w:val="none" w:sz="0" w:space="0" w:color="auto"/>
                    <w:left w:val="none" w:sz="0" w:space="0" w:color="auto"/>
                    <w:bottom w:val="none" w:sz="0" w:space="0" w:color="auto"/>
                    <w:right w:val="none" w:sz="0" w:space="0" w:color="auto"/>
                  </w:divBdr>
                </w:div>
                <w:div w:id="398331097">
                  <w:marLeft w:val="0"/>
                  <w:marRight w:val="0"/>
                  <w:marTop w:val="0"/>
                  <w:marBottom w:val="0"/>
                  <w:divBdr>
                    <w:top w:val="none" w:sz="0" w:space="0" w:color="auto"/>
                    <w:left w:val="none" w:sz="0" w:space="0" w:color="auto"/>
                    <w:bottom w:val="none" w:sz="0" w:space="0" w:color="auto"/>
                    <w:right w:val="none" w:sz="0" w:space="0" w:color="auto"/>
                  </w:divBdr>
                </w:div>
                <w:div w:id="1912345292">
                  <w:marLeft w:val="0"/>
                  <w:marRight w:val="0"/>
                  <w:marTop w:val="0"/>
                  <w:marBottom w:val="0"/>
                  <w:divBdr>
                    <w:top w:val="none" w:sz="0" w:space="0" w:color="auto"/>
                    <w:left w:val="none" w:sz="0" w:space="0" w:color="auto"/>
                    <w:bottom w:val="none" w:sz="0" w:space="0" w:color="auto"/>
                    <w:right w:val="none" w:sz="0" w:space="0" w:color="auto"/>
                  </w:divBdr>
                </w:div>
                <w:div w:id="697856477">
                  <w:marLeft w:val="0"/>
                  <w:marRight w:val="0"/>
                  <w:marTop w:val="0"/>
                  <w:marBottom w:val="0"/>
                  <w:divBdr>
                    <w:top w:val="none" w:sz="0" w:space="0" w:color="auto"/>
                    <w:left w:val="none" w:sz="0" w:space="0" w:color="auto"/>
                    <w:bottom w:val="none" w:sz="0" w:space="0" w:color="auto"/>
                    <w:right w:val="none" w:sz="0" w:space="0" w:color="auto"/>
                  </w:divBdr>
                </w:div>
              </w:divsChild>
            </w:div>
            <w:div w:id="223178919">
              <w:marLeft w:val="0"/>
              <w:marRight w:val="0"/>
              <w:marTop w:val="0"/>
              <w:marBottom w:val="0"/>
              <w:divBdr>
                <w:top w:val="none" w:sz="0" w:space="0" w:color="auto"/>
                <w:left w:val="none" w:sz="0" w:space="0" w:color="auto"/>
                <w:bottom w:val="none" w:sz="0" w:space="0" w:color="auto"/>
                <w:right w:val="none" w:sz="0" w:space="0" w:color="auto"/>
              </w:divBdr>
              <w:divsChild>
                <w:div w:id="833912740">
                  <w:marLeft w:val="0"/>
                  <w:marRight w:val="0"/>
                  <w:marTop w:val="0"/>
                  <w:marBottom w:val="0"/>
                  <w:divBdr>
                    <w:top w:val="none" w:sz="0" w:space="0" w:color="auto"/>
                    <w:left w:val="none" w:sz="0" w:space="0" w:color="auto"/>
                    <w:bottom w:val="none" w:sz="0" w:space="0" w:color="auto"/>
                    <w:right w:val="none" w:sz="0" w:space="0" w:color="auto"/>
                  </w:divBdr>
                </w:div>
                <w:div w:id="2096824894">
                  <w:marLeft w:val="0"/>
                  <w:marRight w:val="0"/>
                  <w:marTop w:val="0"/>
                  <w:marBottom w:val="0"/>
                  <w:divBdr>
                    <w:top w:val="none" w:sz="0" w:space="0" w:color="auto"/>
                    <w:left w:val="none" w:sz="0" w:space="0" w:color="auto"/>
                    <w:bottom w:val="none" w:sz="0" w:space="0" w:color="auto"/>
                    <w:right w:val="none" w:sz="0" w:space="0" w:color="auto"/>
                  </w:divBdr>
                </w:div>
              </w:divsChild>
            </w:div>
            <w:div w:id="1209606142">
              <w:marLeft w:val="0"/>
              <w:marRight w:val="0"/>
              <w:marTop w:val="0"/>
              <w:marBottom w:val="0"/>
              <w:divBdr>
                <w:top w:val="none" w:sz="0" w:space="0" w:color="auto"/>
                <w:left w:val="none" w:sz="0" w:space="0" w:color="auto"/>
                <w:bottom w:val="none" w:sz="0" w:space="0" w:color="auto"/>
                <w:right w:val="none" w:sz="0" w:space="0" w:color="auto"/>
              </w:divBdr>
              <w:divsChild>
                <w:div w:id="1358656004">
                  <w:marLeft w:val="0"/>
                  <w:marRight w:val="0"/>
                  <w:marTop w:val="0"/>
                  <w:marBottom w:val="0"/>
                  <w:divBdr>
                    <w:top w:val="none" w:sz="0" w:space="0" w:color="auto"/>
                    <w:left w:val="none" w:sz="0" w:space="0" w:color="auto"/>
                    <w:bottom w:val="none" w:sz="0" w:space="0" w:color="auto"/>
                    <w:right w:val="none" w:sz="0" w:space="0" w:color="auto"/>
                  </w:divBdr>
                </w:div>
                <w:div w:id="487484027">
                  <w:marLeft w:val="0"/>
                  <w:marRight w:val="0"/>
                  <w:marTop w:val="0"/>
                  <w:marBottom w:val="0"/>
                  <w:divBdr>
                    <w:top w:val="none" w:sz="0" w:space="0" w:color="auto"/>
                    <w:left w:val="none" w:sz="0" w:space="0" w:color="auto"/>
                    <w:bottom w:val="none" w:sz="0" w:space="0" w:color="auto"/>
                    <w:right w:val="none" w:sz="0" w:space="0" w:color="auto"/>
                  </w:divBdr>
                </w:div>
                <w:div w:id="384834055">
                  <w:marLeft w:val="0"/>
                  <w:marRight w:val="0"/>
                  <w:marTop w:val="0"/>
                  <w:marBottom w:val="0"/>
                  <w:divBdr>
                    <w:top w:val="none" w:sz="0" w:space="0" w:color="auto"/>
                    <w:left w:val="none" w:sz="0" w:space="0" w:color="auto"/>
                    <w:bottom w:val="none" w:sz="0" w:space="0" w:color="auto"/>
                    <w:right w:val="none" w:sz="0" w:space="0" w:color="auto"/>
                  </w:divBdr>
                </w:div>
                <w:div w:id="521355619">
                  <w:marLeft w:val="0"/>
                  <w:marRight w:val="0"/>
                  <w:marTop w:val="0"/>
                  <w:marBottom w:val="0"/>
                  <w:divBdr>
                    <w:top w:val="none" w:sz="0" w:space="0" w:color="auto"/>
                    <w:left w:val="none" w:sz="0" w:space="0" w:color="auto"/>
                    <w:bottom w:val="none" w:sz="0" w:space="0" w:color="auto"/>
                    <w:right w:val="none" w:sz="0" w:space="0" w:color="auto"/>
                  </w:divBdr>
                </w:div>
                <w:div w:id="522788379">
                  <w:marLeft w:val="0"/>
                  <w:marRight w:val="0"/>
                  <w:marTop w:val="0"/>
                  <w:marBottom w:val="0"/>
                  <w:divBdr>
                    <w:top w:val="none" w:sz="0" w:space="0" w:color="auto"/>
                    <w:left w:val="none" w:sz="0" w:space="0" w:color="auto"/>
                    <w:bottom w:val="none" w:sz="0" w:space="0" w:color="auto"/>
                    <w:right w:val="none" w:sz="0" w:space="0" w:color="auto"/>
                  </w:divBdr>
                </w:div>
                <w:div w:id="2120249541">
                  <w:marLeft w:val="0"/>
                  <w:marRight w:val="0"/>
                  <w:marTop w:val="0"/>
                  <w:marBottom w:val="0"/>
                  <w:divBdr>
                    <w:top w:val="none" w:sz="0" w:space="0" w:color="auto"/>
                    <w:left w:val="none" w:sz="0" w:space="0" w:color="auto"/>
                    <w:bottom w:val="none" w:sz="0" w:space="0" w:color="auto"/>
                    <w:right w:val="none" w:sz="0" w:space="0" w:color="auto"/>
                  </w:divBdr>
                </w:div>
                <w:div w:id="1327393251">
                  <w:marLeft w:val="0"/>
                  <w:marRight w:val="0"/>
                  <w:marTop w:val="0"/>
                  <w:marBottom w:val="0"/>
                  <w:divBdr>
                    <w:top w:val="none" w:sz="0" w:space="0" w:color="auto"/>
                    <w:left w:val="none" w:sz="0" w:space="0" w:color="auto"/>
                    <w:bottom w:val="none" w:sz="0" w:space="0" w:color="auto"/>
                    <w:right w:val="none" w:sz="0" w:space="0" w:color="auto"/>
                  </w:divBdr>
                </w:div>
              </w:divsChild>
            </w:div>
            <w:div w:id="1855149689">
              <w:marLeft w:val="0"/>
              <w:marRight w:val="0"/>
              <w:marTop w:val="0"/>
              <w:marBottom w:val="0"/>
              <w:divBdr>
                <w:top w:val="none" w:sz="0" w:space="0" w:color="auto"/>
                <w:left w:val="none" w:sz="0" w:space="0" w:color="auto"/>
                <w:bottom w:val="none" w:sz="0" w:space="0" w:color="auto"/>
                <w:right w:val="none" w:sz="0" w:space="0" w:color="auto"/>
              </w:divBdr>
              <w:divsChild>
                <w:div w:id="1630042857">
                  <w:marLeft w:val="0"/>
                  <w:marRight w:val="0"/>
                  <w:marTop w:val="0"/>
                  <w:marBottom w:val="0"/>
                  <w:divBdr>
                    <w:top w:val="none" w:sz="0" w:space="0" w:color="auto"/>
                    <w:left w:val="none" w:sz="0" w:space="0" w:color="auto"/>
                    <w:bottom w:val="none" w:sz="0" w:space="0" w:color="auto"/>
                    <w:right w:val="none" w:sz="0" w:space="0" w:color="auto"/>
                  </w:divBdr>
                </w:div>
                <w:div w:id="1589389417">
                  <w:marLeft w:val="0"/>
                  <w:marRight w:val="0"/>
                  <w:marTop w:val="0"/>
                  <w:marBottom w:val="0"/>
                  <w:divBdr>
                    <w:top w:val="none" w:sz="0" w:space="0" w:color="auto"/>
                    <w:left w:val="none" w:sz="0" w:space="0" w:color="auto"/>
                    <w:bottom w:val="none" w:sz="0" w:space="0" w:color="auto"/>
                    <w:right w:val="none" w:sz="0" w:space="0" w:color="auto"/>
                  </w:divBdr>
                </w:div>
                <w:div w:id="1170831709">
                  <w:marLeft w:val="0"/>
                  <w:marRight w:val="0"/>
                  <w:marTop w:val="0"/>
                  <w:marBottom w:val="0"/>
                  <w:divBdr>
                    <w:top w:val="none" w:sz="0" w:space="0" w:color="auto"/>
                    <w:left w:val="none" w:sz="0" w:space="0" w:color="auto"/>
                    <w:bottom w:val="none" w:sz="0" w:space="0" w:color="auto"/>
                    <w:right w:val="none" w:sz="0" w:space="0" w:color="auto"/>
                  </w:divBdr>
                </w:div>
                <w:div w:id="161090828">
                  <w:marLeft w:val="0"/>
                  <w:marRight w:val="0"/>
                  <w:marTop w:val="0"/>
                  <w:marBottom w:val="0"/>
                  <w:divBdr>
                    <w:top w:val="none" w:sz="0" w:space="0" w:color="auto"/>
                    <w:left w:val="none" w:sz="0" w:space="0" w:color="auto"/>
                    <w:bottom w:val="none" w:sz="0" w:space="0" w:color="auto"/>
                    <w:right w:val="none" w:sz="0" w:space="0" w:color="auto"/>
                  </w:divBdr>
                </w:div>
                <w:div w:id="139931318">
                  <w:marLeft w:val="0"/>
                  <w:marRight w:val="0"/>
                  <w:marTop w:val="0"/>
                  <w:marBottom w:val="0"/>
                  <w:divBdr>
                    <w:top w:val="none" w:sz="0" w:space="0" w:color="auto"/>
                    <w:left w:val="none" w:sz="0" w:space="0" w:color="auto"/>
                    <w:bottom w:val="none" w:sz="0" w:space="0" w:color="auto"/>
                    <w:right w:val="none" w:sz="0" w:space="0" w:color="auto"/>
                  </w:divBdr>
                </w:div>
                <w:div w:id="574586465">
                  <w:marLeft w:val="0"/>
                  <w:marRight w:val="0"/>
                  <w:marTop w:val="0"/>
                  <w:marBottom w:val="0"/>
                  <w:divBdr>
                    <w:top w:val="none" w:sz="0" w:space="0" w:color="auto"/>
                    <w:left w:val="none" w:sz="0" w:space="0" w:color="auto"/>
                    <w:bottom w:val="none" w:sz="0" w:space="0" w:color="auto"/>
                    <w:right w:val="none" w:sz="0" w:space="0" w:color="auto"/>
                  </w:divBdr>
                </w:div>
                <w:div w:id="257063458">
                  <w:marLeft w:val="0"/>
                  <w:marRight w:val="0"/>
                  <w:marTop w:val="0"/>
                  <w:marBottom w:val="0"/>
                  <w:divBdr>
                    <w:top w:val="none" w:sz="0" w:space="0" w:color="auto"/>
                    <w:left w:val="none" w:sz="0" w:space="0" w:color="auto"/>
                    <w:bottom w:val="none" w:sz="0" w:space="0" w:color="auto"/>
                    <w:right w:val="none" w:sz="0" w:space="0" w:color="auto"/>
                  </w:divBdr>
                </w:div>
                <w:div w:id="1996369586">
                  <w:marLeft w:val="0"/>
                  <w:marRight w:val="0"/>
                  <w:marTop w:val="0"/>
                  <w:marBottom w:val="0"/>
                  <w:divBdr>
                    <w:top w:val="none" w:sz="0" w:space="0" w:color="auto"/>
                    <w:left w:val="none" w:sz="0" w:space="0" w:color="auto"/>
                    <w:bottom w:val="none" w:sz="0" w:space="0" w:color="auto"/>
                    <w:right w:val="none" w:sz="0" w:space="0" w:color="auto"/>
                  </w:divBdr>
                </w:div>
              </w:divsChild>
            </w:div>
            <w:div w:id="257563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3893</Words>
  <Characters>23363</Characters>
  <Application>Microsoft Office Word</Application>
  <DocSecurity>0</DocSecurity>
  <Lines>194</Lines>
  <Paragraphs>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Agnieszka.Bosianek</dc:creator>
  <cp:lastModifiedBy>Agnieszka.Bosianek</cp:lastModifiedBy>
  <cp:revision>1</cp:revision>
  <dcterms:created xsi:type="dcterms:W3CDTF">2018-05-30T11:13:00Z</dcterms:created>
  <dcterms:modified xsi:type="dcterms:W3CDTF">2018-05-30T11:24:00Z</dcterms:modified>
</cp:coreProperties>
</file>