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46F" w:rsidRPr="00917918" w:rsidRDefault="0011246F" w:rsidP="0091791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1246F" w:rsidRDefault="0011246F" w:rsidP="0091791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917918" w:rsidRPr="00917918" w:rsidRDefault="00917918" w:rsidP="0091791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1246F" w:rsidRPr="00917918" w:rsidRDefault="0011246F" w:rsidP="0091791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1246F" w:rsidRPr="00917918" w:rsidRDefault="0011246F" w:rsidP="0091791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917918" w:rsidRPr="00917918" w:rsidRDefault="00917918" w:rsidP="00917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sz w:val="36"/>
          <w:szCs w:val="36"/>
          <w:lang w:eastAsia="pl-PL"/>
        </w:rPr>
        <w:t>Ogłoszenie nr 551474-N-2018 z dnia 2018-04-27 r.</w:t>
      </w:r>
    </w:p>
    <w:p w:rsidR="00917918" w:rsidRDefault="00917918" w:rsidP="00917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917918" w:rsidRPr="00917918" w:rsidRDefault="00917918" w:rsidP="00917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Powiat Raciborski: „Nowoczesne pracownie do praktycznej nauki zawodów w Powiecie Raciborskim” – zakup wyposażenia - urządzeń dla Centrum Kształcenia Zawodowego i Ustawicznego nr 2 „Mechanik” w Raciborzu”</w:t>
      </w:r>
      <w:r w:rsidRPr="00917918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</w:p>
    <w:p w:rsidR="00917918" w:rsidRPr="00917918" w:rsidRDefault="00917918" w:rsidP="0091791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</w:pPr>
      <w:r w:rsidRPr="00917918"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  <w:t xml:space="preserve">OGŁOSZENIE O ZAMÓWIENIU - Dostawy </w:t>
      </w:r>
    </w:p>
    <w:p w:rsid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"Nowoczesne pracownie do praktycznej nauki zawodów w Powiecie Raciborskim" – realizowany w ramach Regionalnego Programu Operacyjnego Województwa Śląskiego na lata 2014-2020, Oś Priorytetowa XII „Infrastruktura edukacyjna”, Działanie 12.2 „Infrastruktura kształcenia zawodowego”, Poddziałanie 12.2.2 „Infrastruktura kształcenia zawodowego - RIT”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>SEKCJA I: ZAMAWIAJĄCY</w:t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917918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II: PRZEDMIOT ZAMÓWIENIA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„Nowoczesne pracownie do praktycznej nauki zawodów w Powiecie Raciborskim” – zakup wyposażenia - urządzeń dla Centrum Kształcenia Zawodowego i Ustawicznego nr 2 „Mechanik” w Raciborzu”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OR.VII.272.8.2018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917918" w:rsidRPr="00917918" w:rsidRDefault="00917918" w:rsidP="0091791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Dostawy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917918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dostawa fabrycznie nowych, nieużywanych urządzeń dla Centrum Kształcenia Zawodowego i Ustawicznego nr 2 „Mechanik” w Raciborzu oraz ich montaż i instalacja w poszczególnych pracowniach. 2. Przedmiot zamówienia obejmuje dostawę następujących urządzeń: 1) do Pracowni CAD/CAM (pracowni rysunku technicznego): a) obrabiarki dydaktycznej CNC – w ilości 1 sztuki, 2) do Pracowni obróbki skrawaniem: a) frezarki uniwersalnej – w ilości 1 sztuki, b) tokarko-frezarki – w ilości 1 sztuki, c) szlifierki do wałków – w ilości 1 sztuki. 3. Szczegółowy opis przedmiotu zamówienia został określony w załączniku nr 1 do SIWZ. 4. Pozostałe warunki realizacji zamówienia określone zostały we wzorze umowy, stanowiącym załącznik nr 2 do SIWZ.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42630000-1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917918" w:rsidRPr="00917918" w:rsidTr="0091791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917918" w:rsidRPr="00917918" w:rsidTr="0091791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42623000-9</w:t>
            </w:r>
          </w:p>
        </w:tc>
      </w:tr>
      <w:tr w:rsidR="00917918" w:rsidRPr="00917918" w:rsidTr="0091791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42620000-8</w:t>
            </w:r>
          </w:p>
        </w:tc>
      </w:tr>
      <w:tr w:rsidR="00917918" w:rsidRPr="00917918" w:rsidTr="0091791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43414000-8</w:t>
            </w:r>
          </w:p>
        </w:tc>
      </w:tr>
    </w:tbl>
    <w:p w:rsidR="00917918" w:rsidRPr="00917918" w:rsidRDefault="00917918" w:rsidP="0091791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917918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917918" w:rsidRPr="00917918" w:rsidRDefault="00917918" w:rsidP="0091791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917918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917918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2018-06-18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</w:p>
    <w:p w:rsid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 w okresie ostatnich 3 lat przed upływem terminu składania ofert, a jeżeli okres prowadzenia działalności jest krótszy - w tym okresie, wykonali co najmniej dwie dostawy urządzeń o wartości minimum 100 000,00 zł brutto (słownie: sto tysięcy złotych brutto) każda, zawierające (każda z tych dostaw) co najmniej jedno z następujących urządzeń stanowiących przedmiot zamówienia: obrabiarka, frezarka, tokarko-frezarka lub szlifierka do wałków.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wykazu dostaw wykonanych w okresie ostatnich 3 lat przed upływem terminu składania ofert, a jeżeli okres prowadzenia działalności jest krótszy - w tym okresie, wraz z podaniem ich wartości, przedmiotu, dat wykonania i podmiotów, na rzecz których dostawy zostały wykonane, oraz załączeniem dowodów określających czy te dostawy zostały wykonane należycie, przy czym dowodami, o których mowa, są referencje bądź inne dokumenty wystawione przez podmiot, na rzecz którego dostawy były wykonywane, a jeżeli z uzasadnionej przyczyny o obiektywnym charakterze wykonawca nie jest w stanie uzyskać tych dokumentów - oświadczenie wykonawcy.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Inne dokumenty składane wraz z ofertą: 1) formularz OFERTY, 2) pełnomocnictwo, o którym mowa w punkcie 10.7. SIWZ (opcjonalnie), 3)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publicznych.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IV: PROCEDURA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917918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917918" w:rsidRPr="00917918" w:rsidRDefault="00917918" w:rsidP="0091791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917918" w:rsidRPr="00917918" w:rsidTr="0091791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917918" w:rsidRPr="00917918" w:rsidTr="0091791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917918" w:rsidRPr="00917918" w:rsidTr="0091791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17918" w:rsidRPr="00917918" w:rsidRDefault="00917918" w:rsidP="009179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17918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917918" w:rsidRPr="00917918" w:rsidRDefault="00917918" w:rsidP="00917918">
      <w:pPr>
        <w:spacing w:after="0" w:line="240" w:lineRule="auto"/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</w:pP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1. Zamawiający przewiduje możliwość dokonania zmian postanowień umowy w niżej wymienionych przypadkach: 1) w zakresie terminu wykonania umowy, możliwe będzie przedłużenie tego terminu w przypadku opóźnień w realizacji umowy spowodowanych przyczynami leżącymi po stronie Zamawiającego, polegającymi na: a) nie przedstawieniu przez Zamawiającego w terminie o którym mowa w § 2 ust. 2 pkt 2 (umowy) stanowiska w zakresie akceptacji parametrów technicznych urządzeń, jakie Wykonawca zamierza dostarczyć w ramach realizacji przedmiotu umowy i harmonogramu dostaw wyposażenia, b) braku możliwości realizacji przedmiotu umowy przez Wykonawcę zgodnie z zaakceptowanym przez Zamawiającego harmonogramem dostaw wyposażenia – z przyczyn leżących po stronie Zamawiającego. 2) w zakresie zmian treści umowy – możliwe będą zmiany wynikające z zapisów Ogólnego Rozporządzenia o Ochronie Danych Osobowych 2016/679 (RODO). 2. Przyczyny dokonania zmian postanowień umowy oraz uzasadnienie tych zmian należy opisać w stosownych dokumentach (np. notatka służbowa, protokół).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917918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2018-05-08, godzina: 12:00,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bookmarkStart w:id="0" w:name="_GoBack"/>
      <w:bookmarkEnd w:id="0"/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Język lub języki, w jakich mogą być sporządzane oferty lub wnioski o dopuszczenie do udziału w postępowaniu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917918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917918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11246F" w:rsidRPr="00917918" w:rsidRDefault="0011246F" w:rsidP="0091791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sectPr w:rsidR="0011246F" w:rsidRPr="00917918" w:rsidSect="00270597">
      <w:headerReference w:type="default" r:id="rId9"/>
      <w:footerReference w:type="defaul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46F" w:rsidRDefault="0011246F" w:rsidP="0038231F">
      <w:pPr>
        <w:spacing w:after="0" w:line="240" w:lineRule="auto"/>
      </w:pPr>
      <w:r>
        <w:separator/>
      </w:r>
    </w:p>
  </w:endnote>
  <w:endnote w:type="continuationSeparator" w:id="0">
    <w:p w:rsidR="0011246F" w:rsidRDefault="0011246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1246F" w:rsidRPr="00B96575" w:rsidRDefault="0011246F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917918">
          <w:rPr>
            <w:rFonts w:ascii="Times New Roman" w:hAnsi="Times New Roman" w:cs="Times New Roman"/>
            <w:noProof/>
            <w:sz w:val="18"/>
            <w:szCs w:val="18"/>
          </w:rPr>
          <w:t>6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46F" w:rsidRDefault="0011246F" w:rsidP="0038231F">
      <w:pPr>
        <w:spacing w:after="0" w:line="240" w:lineRule="auto"/>
      </w:pPr>
      <w:r>
        <w:separator/>
      </w:r>
    </w:p>
  </w:footnote>
  <w:footnote w:type="continuationSeparator" w:id="0">
    <w:p w:rsidR="0011246F" w:rsidRDefault="0011246F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46F" w:rsidRDefault="0011246F" w:rsidP="005F40C3">
    <w:pPr>
      <w:pStyle w:val="Nagwek"/>
    </w:pPr>
    <w:r>
      <w:rPr>
        <w:i/>
        <w:noProof/>
        <w:lang w:eastAsia="pl-PL"/>
      </w:rPr>
      <w:drawing>
        <wp:inline distT="0" distB="0" distL="0" distR="0" wp14:anchorId="15C3B9FD" wp14:editId="10C2DEE7">
          <wp:extent cx="6114415" cy="764540"/>
          <wp:effectExtent l="0" t="0" r="635" b="0"/>
          <wp:docPr id="3" name="Obraz 3" descr="EFRR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RR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4415" cy="764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1246F" w:rsidRPr="00B96575" w:rsidRDefault="0011246F" w:rsidP="005F40C3">
    <w:pPr>
      <w:jc w:val="center"/>
      <w:rPr>
        <w:rFonts w:ascii="Times New Roman" w:hAnsi="Times New Roman" w:cs="Times New Roman"/>
        <w:sz w:val="18"/>
        <w:szCs w:val="18"/>
      </w:rPr>
    </w:pPr>
    <w:r w:rsidRPr="00B96575">
      <w:rPr>
        <w:rFonts w:ascii="Times New Roman" w:hAnsi="Times New Roman" w:cs="Times New Roman"/>
        <w:sz w:val="18"/>
        <w:szCs w:val="18"/>
      </w:rPr>
      <w:t>__________________</w:t>
    </w:r>
    <w:r>
      <w:rPr>
        <w:rFonts w:ascii="Times New Roman" w:hAnsi="Times New Roman" w:cs="Times New Roman"/>
        <w:sz w:val="18"/>
        <w:szCs w:val="18"/>
      </w:rPr>
      <w:t>____________________</w:t>
    </w:r>
    <w:r w:rsidRPr="00B96575">
      <w:rPr>
        <w:rFonts w:ascii="Times New Roman" w:hAnsi="Times New Roman" w:cs="Times New Roman"/>
        <w:sz w:val="18"/>
        <w:szCs w:val="18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1246F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2BBE"/>
    <w:rsid w:val="005873A4"/>
    <w:rsid w:val="005A1D54"/>
    <w:rsid w:val="005A4127"/>
    <w:rsid w:val="005A73FB"/>
    <w:rsid w:val="005E176A"/>
    <w:rsid w:val="005F40C3"/>
    <w:rsid w:val="00600932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17918"/>
    <w:rsid w:val="00920F98"/>
    <w:rsid w:val="009301A2"/>
    <w:rsid w:val="009375EB"/>
    <w:rsid w:val="009469C7"/>
    <w:rsid w:val="00956C2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17A8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6575"/>
    <w:rsid w:val="00BA0295"/>
    <w:rsid w:val="00BA3861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55512"/>
    <w:rsid w:val="00E71106"/>
    <w:rsid w:val="00E86A2B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6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2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9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69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9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11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79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47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37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86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7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9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50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39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43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86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82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5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95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7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2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542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12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18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49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38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46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23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62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1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8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65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3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29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9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2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2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77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7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09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02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62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62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8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75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89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34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55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61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84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42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34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9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33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96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82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16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6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78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3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18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02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19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14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20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92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42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7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4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80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56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9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9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32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10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71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72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8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2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1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75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85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61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5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31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40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08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52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01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4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7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0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6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8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45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54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96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23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33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34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9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87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06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79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78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22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33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3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12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7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13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7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32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04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69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46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682DC-F45B-479D-AA00-FAE1412D8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2990</Words>
  <Characters>17944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30</cp:revision>
  <cp:lastPrinted>2018-04-24T08:50:00Z</cp:lastPrinted>
  <dcterms:created xsi:type="dcterms:W3CDTF">2016-08-24T07:49:00Z</dcterms:created>
  <dcterms:modified xsi:type="dcterms:W3CDTF">2018-04-27T10:39:00Z</dcterms:modified>
</cp:coreProperties>
</file>