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71106" w:rsidRDefault="00E71106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1246F" w:rsidRPr="0011246F" w:rsidRDefault="0011246F" w:rsidP="0011246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11246F">
        <w:rPr>
          <w:rFonts w:ascii="Times New Roman" w:eastAsia="Times New Roman" w:hAnsi="Times New Roman" w:cs="Times New Roman"/>
          <w:sz w:val="28"/>
          <w:szCs w:val="28"/>
          <w:lang w:eastAsia="pl-PL"/>
        </w:rPr>
        <w:t>Ogłoszenie nr 548392-N-2018 z dnia 2018-04-24 r.</w:t>
      </w:r>
    </w:p>
    <w:p w:rsidR="0011246F" w:rsidRPr="00E71106" w:rsidRDefault="0011246F" w:rsidP="0011246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11246F" w:rsidRPr="00E71106" w:rsidRDefault="0011246F" w:rsidP="0011246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Powiat Raciborski: „Nowoczesne pracownie do praktycznej nauki zawodów w Powiecie Raciborskim” - zadanie nr 1 - roboty budowlane w Centrum Kształcenia Zawodowego i Ustawicznego nr 1 w Raciborzu - zakres dwóch pracowni chemicznych i pracowni hotelarsko-turystycznej”</w:t>
      </w:r>
      <w:r w:rsidRPr="0011246F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br/>
      </w:r>
    </w:p>
    <w:p w:rsidR="0011246F" w:rsidRPr="0011246F" w:rsidRDefault="0011246F" w:rsidP="0011246F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</w:pPr>
      <w:r w:rsidRPr="0011246F">
        <w:rPr>
          <w:rFonts w:ascii="Times New Roman" w:eastAsia="Times New Roman" w:hAnsi="Times New Roman" w:cs="Times New Roman"/>
          <w:bCs/>
          <w:sz w:val="36"/>
          <w:szCs w:val="36"/>
          <w:lang w:eastAsia="pl-PL"/>
        </w:rPr>
        <w:t xml:space="preserve">OGŁOSZENIE O ZAMÓWIENIU - Roboty budowlane </w:t>
      </w:r>
    </w:p>
    <w:p w:rsidR="0011246F" w:rsidRPr="00E71106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bookmarkStart w:id="0" w:name="_GoBack"/>
      <w:bookmarkEnd w:id="0"/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"Nowoczesne pracownie do praktycznej nauki zawodów w Powiecie Raciborskim" - realizowany w ramach Regionalnego Programu Operacyjnego Województwa Śląskiego na lata 2014-2020, Oś Priorytetowa XII „Infrastruktura edukacyjna”, Działanie 12.2 „Infrastruktura kształcenia zawodowego”, Poddziałanie 12.2.2 „Infrastruktura kształcenia zawodowego - RIT”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>SEKCJA I: ZAMAWIAJĄCY</w:t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11246F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II: PRZEDMIOT ZAMÓWIENIA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„Nowoczesne pracownie do praktycznej nauki zawodów w Powiecie Raciborskim” - zadanie nr 1 - roboty budowlane w Centrum Kształcenia Zawodowego i Ustawicznego nr 1 w Raciborzu - zakres dwóch pracowni chemicznych i pracowni hotelarsko-turystycznej”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OR.VII.272.6.2018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11246F" w:rsidRPr="0011246F" w:rsidRDefault="0011246F" w:rsidP="0011246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przebudowa i remont pomieszczeń w Centrum Kształcenia Zawodowego i Ustawicznego nr 1 w budynku przy ulicy Wileńskiej 6 w Raciborzu w celu dostosowania części pomieszczeń na nowoczesne pracownie do praktycznej nauki zawodów. 2. Przedmiot zamówienia obejmuje następujące pracownie i zakresy: - dwie pracownie chemiczne (I piętro), - pracownia hotelarsko-turystyczna (III piętro), - dostosowanie budynku do wymogów bezpieczeństwa p.poż. - wykonanie instalacji oświetlenia awaryjnego i ewakuacyjnego na korytarzach budynku szkoły, - montaż barierki zabezpieczającej okna napowietrzające na I półpiętrze głównej klatki schodowej, - malowanie ciągów komunikacyjnych (klatka główna i boczna oraz korytarze na parterze, I, II i III piętrze). 3. W ramach realizacji przedmiotu zamówienia wykonany zostanie kompleksowy remont i przebudowa 3 pomieszczeń objętych projektem oraz ciągów komunikacyjnych w przedmiotowym budynku - roboty ogólnobudowlane oraz instalacyjne w zakresie instalacji elektrycznej, oświetleniowej i teleinformatycznej oraz sanitarnych (wodno-kanalizacyjnych, wentylacji, klimatyzacji, gazu i centralnego ogrzewania) dostosowujące pomieszczenia do potrzeb poszczególnych pracowni zawodowych. 4. Szczegółowy opis przedmiotu zamówienia został określony w załączniku nr 1 do SIWZ, zawierającym dokumentację projektową oraz specyfikacje techniczne wykonania i odbioru robót budowlanych. 5. Pozostałe warunki realizacji zamówienia określone zostały we wzorze umowy (wraz z załącznikami), stanowiącym załącznik nr 2 do SIWZ.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45000000-7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Kod CPV: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45111100-9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45111220-6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45223210-1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45262300-4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45262500-6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45410000-4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45421100-5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45422000-1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45431000-7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45442100-8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45331100-7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45331000-6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45321000-3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45333000-0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45332200-5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45332000-3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45332300-6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45331210-1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45331200-8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45311100-1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45316000-5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45314300-4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45315300-1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;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45314320-0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2018-08-06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posiadają środki finansowe lub zdolność kredytową w wysokości co najmniej 150 000,00 zł (słownie: sto pięćdziesiąt tysięcy złotych).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nie wcześniej niż w okresie ostatnich 5 lat przed upływem terminu składania ofert, a jeżeli okres prowadzenia działalności jest krótszy - w tym okresie, wykonali co najmniej dwie roboty budowlane o wartości minimum 300 000,00 zł brutto (słownie: trzysta tysięcy złotych brutto) każda, polegające na budowie, rozbudowie, przebudowie lub remoncie budynku, obejmujące (każda z tych robót) roboty wykończeniowe wewnętrzne oraz instalacje sanitarne i elektryczne, b) dysponują osobą posiadającą uprawnienia budowlane do kierowania robotami budowlanymi w specjalności konstrukcyjno-budowlanej lub w innej specjalności – w zakresie umożliwiającym pełnienie funkcji kierownika budowy podczas realizacji przedmiotu zamówienia, która to osoba obejmie funkcję kierownika budowy.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lub sytuacji finansowej lub ekonomicznej innych podmiotów, na zasadach określonych w art. 22a ustawy Prawo zamówień publicznych,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</w:pP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pl-PL"/>
        </w:rPr>
        <w:t xml:space="preserve">SEKCJA IV: PROCEDURA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6 000,00 zł (słownie: sześć tysięcy złotych).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9"/>
        <w:gridCol w:w="770"/>
      </w:tblGrid>
      <w:tr w:rsidR="0011246F" w:rsidRPr="0011246F" w:rsidTr="00112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246F" w:rsidRPr="0011246F" w:rsidRDefault="0011246F" w:rsidP="001124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1246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246F" w:rsidRPr="0011246F" w:rsidRDefault="0011246F" w:rsidP="001124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1246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11246F" w:rsidRPr="0011246F" w:rsidTr="00112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246F" w:rsidRPr="0011246F" w:rsidRDefault="0011246F" w:rsidP="001124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1246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246F" w:rsidRPr="0011246F" w:rsidRDefault="0011246F" w:rsidP="001124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1246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11246F" w:rsidRPr="0011246F" w:rsidTr="00112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246F" w:rsidRPr="0011246F" w:rsidRDefault="0011246F" w:rsidP="001124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1246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przedmiot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1246F" w:rsidRPr="0011246F" w:rsidRDefault="0011246F" w:rsidP="0011246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1246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40,00</w:t>
            </w:r>
          </w:p>
        </w:tc>
      </w:tr>
    </w:tbl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11246F" w:rsidRPr="0011246F" w:rsidRDefault="0011246F" w:rsidP="0011246F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1. Przewiduje się możliwość dokonania zmian postanowień umowy w niżej wymienionych przypadkach: 1) zmiany mające wpływ na termin wykonania umowy: a) możliwe jest przedłużenie terminu zakończenia umowy o czas opóźnienia, jeżeli opóźnienie to wynika z przyczyn leżących po stronie Zamawiającego i jeżeli takie opóźnienie jest lub będzie miało wpływ na termin wykonania przedmiotu umowy, w zakresie następujących obowiązków Zamawiającego: - przekazanie placu budowy, - przekazanie dokumentów budowy, b) możliwa jest zmiana terminów wykonania umowy lub/oraz harmonogramu rzeczowo-finansowego robót ze względu na: - przedłużenie procedury przetargowej polegające na niepodpisaniu niniejszej umowy w terminie 45 dni od daty wszczęcia postępowania, wynikające z okoliczności znajdujących się po stronie Zamawiającego, - wstrzymanie prac objętych umową przez właściwe organy z przyczyn niezależnych i niezawinionych od Wykonawcy co uniemożliwia terminowe zakończenie robót, - wystąpienie niemożliwych do przewidzenia zdarzeń losowych, np. pożar, powódź, itp., - przerwę w realizacji przedmiotu umowy wynikającą z decyzji Zamawiającego a związaną z realizacją obowiązków szkoły, 2) możliwa jest aktualizacja harmonogramu rzeczowo-finansowego robót wynikająca z rozliczenia powykonawczego do faktury częściowej, 3) możliwa jest zmiana zakresu robót (nie wykraczająca poza regulacje art. 140 ustawy PZP) w przypadku wystąpienia robót zamiennych, 4) zmiany mające wpływ na wysokość wynagrodzenia: a) zmiany wynikające z konieczności wykonania robót zamiennych, b) zmiany wynikające z konieczności wykonania robót dodatkowych, c) zmiany wynikające z wynagrodzenia kosztorysowego, d) rezygnacja z wykonania części robót. 5) możliwa jest zmiana przedstawiciela Wykonawcy, o którym mowa w § 14 ust. 1 pkt 2 (umowy) pod warunkiem, że będzie posiadał uprawnienia budowlane do kierowania robotami budowlanymi w specjalności konstrukcyjno-budowlanej lub innej, umożliwiającej pełnienie funkcji kierownika budowy podczas realizacji przedmiotu zamówienia, 6) zmiany wynikające z zapisów Ogólnego Rozporządzenia o Ochronie Danych Osobowych 2016/679 (RODO). 2. Wykonawca nie będzie miał prawa do żądania przedłużenia terminu wykonania przedmiotu umowy jeżeli przedłużenie terminu wynika z przyczyn leżących po stronie Wykonawcy. 3. Określa się następujący tryb dokonywania zmian postanowień umowy: 1) sposób inicjowania zmian: a) Zamawiający: - wnioskuje do Wykonawcy w sprawie możliwości dokonania wskazanej zmiany, - wnioskuje, aby Wykonawca przedłożył propozycję zmiany, b) Wykonawca: - wnioskuje do Zamawiającego o dokonanie wskazanej zmiany. 2) Przyczyny dokonania zmian postanowień umowy oraz uzasadnienie takich zmian należy opisać w protokole konieczności dokonania zmiany umowy, który wymaga zatwierdzenia przez Zamawiającego w formie pisemnej pod rygorem bezskuteczności. 3) W rezultacie dokonania czynności opisanych w pkt 1 i 2 może dojść do podpisania przez strony aneksu do umowy. Projekt aneksu przygotuje Zamawiający.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11246F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2018-05-09, godzina: 12:00,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11246F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1246F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</w:p>
    <w:sectPr w:rsidR="0011246F" w:rsidRPr="0011246F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46F" w:rsidRDefault="0011246F" w:rsidP="0038231F">
      <w:pPr>
        <w:spacing w:after="0" w:line="240" w:lineRule="auto"/>
      </w:pPr>
      <w:r>
        <w:separator/>
      </w:r>
    </w:p>
  </w:endnote>
  <w:endnote w:type="continuationSeparator" w:id="0">
    <w:p w:rsidR="0011246F" w:rsidRDefault="0011246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1246F" w:rsidRPr="00B96575" w:rsidRDefault="0011246F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E71106">
          <w:rPr>
            <w:rFonts w:ascii="Times New Roman" w:hAnsi="Times New Roman" w:cs="Times New Roman"/>
            <w:noProof/>
            <w:sz w:val="18"/>
            <w:szCs w:val="18"/>
          </w:rPr>
          <w:t>6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46F" w:rsidRDefault="0011246F" w:rsidP="0038231F">
      <w:pPr>
        <w:spacing w:after="0" w:line="240" w:lineRule="auto"/>
      </w:pPr>
      <w:r>
        <w:separator/>
      </w:r>
    </w:p>
  </w:footnote>
  <w:footnote w:type="continuationSeparator" w:id="0">
    <w:p w:rsidR="0011246F" w:rsidRDefault="0011246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246F" w:rsidRDefault="0011246F" w:rsidP="005F40C3">
    <w:pPr>
      <w:pStyle w:val="Nagwek"/>
    </w:pPr>
    <w:r>
      <w:rPr>
        <w:i/>
        <w:noProof/>
        <w:lang w:eastAsia="pl-PL"/>
      </w:rPr>
      <w:drawing>
        <wp:inline distT="0" distB="0" distL="0" distR="0" wp14:anchorId="410F0B63" wp14:editId="7934B0E6">
          <wp:extent cx="6114415" cy="764540"/>
          <wp:effectExtent l="0" t="0" r="635" b="0"/>
          <wp:docPr id="3" name="Obraz 3" descr="EFRR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FRR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764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1246F" w:rsidRPr="00B96575" w:rsidRDefault="0011246F" w:rsidP="005F40C3">
    <w:pPr>
      <w:jc w:val="center"/>
      <w:rPr>
        <w:rFonts w:ascii="Times New Roman" w:hAnsi="Times New Roman" w:cs="Times New Roman"/>
        <w:sz w:val="18"/>
        <w:szCs w:val="18"/>
      </w:rPr>
    </w:pPr>
    <w:r w:rsidRPr="00B96575">
      <w:rPr>
        <w:rFonts w:ascii="Times New Roman" w:hAnsi="Times New Roman" w:cs="Times New Roman"/>
        <w:sz w:val="18"/>
        <w:szCs w:val="18"/>
      </w:rPr>
      <w:t>__________________</w:t>
    </w:r>
    <w:r>
      <w:rPr>
        <w:rFonts w:ascii="Times New Roman" w:hAnsi="Times New Roman" w:cs="Times New Roman"/>
        <w:sz w:val="18"/>
        <w:szCs w:val="18"/>
      </w:rPr>
      <w:t>____________________</w:t>
    </w:r>
    <w:r w:rsidRPr="00B96575">
      <w:rPr>
        <w:rFonts w:ascii="Times New Roman" w:hAnsi="Times New Roman" w:cs="Times New Roman"/>
        <w:sz w:val="18"/>
        <w:szCs w:val="18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1246F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2BBE"/>
    <w:rsid w:val="005873A4"/>
    <w:rsid w:val="005A1D54"/>
    <w:rsid w:val="005A4127"/>
    <w:rsid w:val="005A73FB"/>
    <w:rsid w:val="005E176A"/>
    <w:rsid w:val="005F40C3"/>
    <w:rsid w:val="00600932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17A8"/>
    <w:rsid w:val="00A1401D"/>
    <w:rsid w:val="00A1471A"/>
    <w:rsid w:val="00A1685D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6575"/>
    <w:rsid w:val="00BA0295"/>
    <w:rsid w:val="00BA3861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55512"/>
    <w:rsid w:val="00E71106"/>
    <w:rsid w:val="00E86A2B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7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706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24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79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750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692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95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9117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93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471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7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869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9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50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39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433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86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82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151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95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7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927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542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2120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181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049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380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46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23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262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6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8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65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637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29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94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92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0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22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77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37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09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02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62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62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8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75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9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934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55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611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84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424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34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97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333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96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82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164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6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78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18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02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1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14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209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92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442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876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04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80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856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89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9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32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0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271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C4FF3-B926-490E-8CFE-6F69C558E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3649</Words>
  <Characters>21896</Characters>
  <Application>Microsoft Office Word</Application>
  <DocSecurity>0</DocSecurity>
  <Lines>182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29</cp:revision>
  <cp:lastPrinted>2018-04-24T08:50:00Z</cp:lastPrinted>
  <dcterms:created xsi:type="dcterms:W3CDTF">2016-08-24T07:49:00Z</dcterms:created>
  <dcterms:modified xsi:type="dcterms:W3CDTF">2018-04-24T08:50:00Z</dcterms:modified>
</cp:coreProperties>
</file>