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  <w:bookmarkStart w:id="0" w:name="_GoBack"/>
      <w:bookmarkEnd w:id="0"/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C8404B" w:rsidRPr="00256AEC" w:rsidRDefault="00C8404B" w:rsidP="00256AEC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6"/>
          <w:szCs w:val="26"/>
        </w:rPr>
      </w:pPr>
      <w:r w:rsidRPr="00256AEC">
        <w:rPr>
          <w:rFonts w:ascii="Arial" w:eastAsia="Times New Roman" w:hAnsi="Arial" w:cs="Arial"/>
          <w:b/>
          <w:sz w:val="26"/>
          <w:szCs w:val="26"/>
        </w:rPr>
        <w:t xml:space="preserve">DOSTAWA DOPOSAŻENIA PRACOWNI </w:t>
      </w:r>
      <w:r w:rsidR="00256AEC" w:rsidRPr="00256AEC">
        <w:rPr>
          <w:rFonts w:ascii="Arial" w:eastAsia="Times New Roman" w:hAnsi="Arial" w:cs="Arial"/>
          <w:b/>
          <w:sz w:val="26"/>
          <w:szCs w:val="26"/>
        </w:rPr>
        <w:t>POMIARÓW ELEKTRYCZNYCH</w:t>
      </w:r>
    </w:p>
    <w:p w:rsidR="00C8404B" w:rsidRDefault="00C8404B" w:rsidP="00C84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Część I - </w:t>
      </w:r>
      <w:r w:rsidRPr="00C8404B">
        <w:rPr>
          <w:rFonts w:ascii="Arial" w:hAnsi="Arial" w:cs="Arial"/>
          <w:b/>
          <w:sz w:val="28"/>
          <w:szCs w:val="28"/>
        </w:rPr>
        <w:t>Meble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77" w:type="dxa"/>
          </w:tcPr>
          <w:p w:rsidR="00D22A63" w:rsidRPr="00D22A63" w:rsidRDefault="00D22A63" w:rsidP="00D22A6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22A63">
              <w:rPr>
                <w:rFonts w:ascii="Arial" w:hAnsi="Arial" w:cs="Arial"/>
                <w:b/>
                <w:sz w:val="16"/>
                <w:szCs w:val="16"/>
              </w:rPr>
              <w:t>Krzesło obrotowe w</w:t>
            </w:r>
            <w:r>
              <w:rPr>
                <w:rFonts w:ascii="Arial" w:hAnsi="Arial" w:cs="Arial"/>
                <w:b/>
                <w:sz w:val="16"/>
                <w:szCs w:val="16"/>
              </w:rPr>
              <w:t>arsztatowe z oparciem z rolkami</w:t>
            </w:r>
          </w:p>
          <w:p w:rsidR="00D22A63" w:rsidRPr="00D22A63" w:rsidRDefault="00D22A63" w:rsidP="00D22A63">
            <w:pPr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Wygodne krzesło obrotowe z siedziskiem i oparciem drewnianym z rolkami. Siedzisko i oparcie z wielowarstwowego klejonego multipleksu bukowego w kolorze naturalnym, zmywalne.</w:t>
            </w:r>
          </w:p>
          <w:p w:rsidR="00D22A63" w:rsidRDefault="00D22A63" w:rsidP="00D22A63">
            <w:pPr>
              <w:numPr>
                <w:ilvl w:val="0"/>
                <w:numId w:val="1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Wysokość siedzenia regulowana za pomocą amortyzatorów gazowych.</w:t>
            </w:r>
          </w:p>
          <w:p w:rsidR="00D22A63" w:rsidRDefault="00D22A63" w:rsidP="00D22A63">
            <w:pPr>
              <w:numPr>
                <w:ilvl w:val="0"/>
                <w:numId w:val="1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Wymiary siedziska min. 400 mm. max 450mm</w:t>
            </w:r>
          </w:p>
          <w:p w:rsidR="00D22A63" w:rsidRDefault="00D22A63" w:rsidP="00D22A63">
            <w:pPr>
              <w:numPr>
                <w:ilvl w:val="0"/>
                <w:numId w:val="1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Wysokość oparcia około 350mm</w:t>
            </w:r>
          </w:p>
          <w:p w:rsidR="00D22A63" w:rsidRDefault="00D22A63" w:rsidP="00D22A63">
            <w:pPr>
              <w:numPr>
                <w:ilvl w:val="0"/>
                <w:numId w:val="1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Nośność: min. 120 kg.</w:t>
            </w:r>
          </w:p>
          <w:p w:rsidR="00D22A63" w:rsidRDefault="00D22A63" w:rsidP="00D22A63">
            <w:pPr>
              <w:numPr>
                <w:ilvl w:val="0"/>
                <w:numId w:val="1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regulacja wysokości: min. 450 mm – max 650 mm</w:t>
            </w:r>
          </w:p>
          <w:p w:rsidR="00D22A63" w:rsidRDefault="00D22A63" w:rsidP="00D22A63">
            <w:pPr>
              <w:numPr>
                <w:ilvl w:val="0"/>
                <w:numId w:val="1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materiał podstawy: aluminium lub stal, lakierowane proszkowo </w:t>
            </w:r>
          </w:p>
          <w:p w:rsidR="00D22A63" w:rsidRDefault="00D22A63" w:rsidP="00D22A63">
            <w:pPr>
              <w:numPr>
                <w:ilvl w:val="0"/>
                <w:numId w:val="1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wykonanie rolek:  rolki hamowane miękkie w zależności od obciążenia, do twardych posadzek. </w:t>
            </w:r>
          </w:p>
          <w:p w:rsidR="00D22A63" w:rsidRDefault="00D22A63" w:rsidP="00D22A63">
            <w:pPr>
              <w:numPr>
                <w:ilvl w:val="0"/>
                <w:numId w:val="1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wykonanie mechanizmu regulacji wysokości z amortyzatorem gazowym </w:t>
            </w:r>
          </w:p>
          <w:p w:rsidR="006E22FB" w:rsidRPr="00D22A63" w:rsidRDefault="00D22A63" w:rsidP="00D22A63">
            <w:pPr>
              <w:numPr>
                <w:ilvl w:val="0"/>
                <w:numId w:val="1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wykonanie podstawy: 5-ramienna podstawa</w:t>
            </w:r>
            <w:r w:rsidRPr="00D22A63">
              <w:rPr>
                <w:rFonts w:ascii="Arial" w:hAnsi="Arial" w:cs="Arial"/>
                <w:sz w:val="20"/>
                <w:szCs w:val="20"/>
              </w:rPr>
              <w:t> </w:t>
            </w:r>
            <w:r w:rsidRPr="00D22A63">
              <w:rPr>
                <w:rFonts w:ascii="Arial" w:hAnsi="Arial" w:cs="Arial"/>
                <w:sz w:val="12"/>
                <w:szCs w:val="12"/>
              </w:rPr>
              <w:t xml:space="preserve"> 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r w:rsidR="00D22A63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2777" w:type="dxa"/>
          </w:tcPr>
          <w:p w:rsidR="00D22A63" w:rsidRDefault="00D22A63" w:rsidP="00C8404B">
            <w:pPr>
              <w:pStyle w:val="Nagwek1"/>
              <w:spacing w:before="0"/>
              <w:outlineLvl w:val="0"/>
              <w:rPr>
                <w:rFonts w:ascii="Arial" w:eastAsiaTheme="minorHAnsi" w:hAnsi="Arial" w:cs="Arial"/>
                <w:bCs w:val="0"/>
                <w:color w:val="auto"/>
                <w:sz w:val="16"/>
                <w:szCs w:val="16"/>
                <w:lang w:eastAsia="en-US"/>
              </w:rPr>
            </w:pPr>
            <w:r w:rsidRPr="00D22A63">
              <w:rPr>
                <w:rFonts w:ascii="Arial" w:eastAsiaTheme="minorHAnsi" w:hAnsi="Arial" w:cs="Arial"/>
                <w:bCs w:val="0"/>
                <w:color w:val="auto"/>
                <w:sz w:val="16"/>
                <w:szCs w:val="16"/>
                <w:lang w:eastAsia="en-US"/>
              </w:rPr>
              <w:t>Stół nauczycielski warsztatowy</w:t>
            </w:r>
          </w:p>
          <w:p w:rsidR="00D22A63" w:rsidRDefault="00D22A63" w:rsidP="00D22A63">
            <w:pPr>
              <w:pStyle w:val="NormalnyWeb"/>
              <w:numPr>
                <w:ilvl w:val="0"/>
                <w:numId w:val="12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 xml:space="preserve">Blat o grubości min. 50 mm.  z bukowego </w:t>
            </w:r>
            <w:proofErr w:type="spellStart"/>
            <w:r w:rsidRPr="00D22A63">
              <w:rPr>
                <w:rFonts w:ascii="Arial" w:hAnsi="Arial" w:cs="Arial"/>
                <w:sz w:val="12"/>
                <w:szCs w:val="12"/>
              </w:rPr>
              <w:t>Multiplexu</w:t>
            </w:r>
            <w:proofErr w:type="spellEnd"/>
            <w:r w:rsidRPr="00D22A63">
              <w:rPr>
                <w:rFonts w:ascii="Arial" w:hAnsi="Arial" w:cs="Arial"/>
                <w:sz w:val="12"/>
                <w:szCs w:val="12"/>
              </w:rPr>
              <w:t>, klejonego wodoodpornie, lakier bezbarwny, odporny na działanie promieni UV.</w:t>
            </w:r>
          </w:p>
          <w:p w:rsidR="00D22A63" w:rsidRDefault="00D22A63" w:rsidP="00D22A63">
            <w:pPr>
              <w:pStyle w:val="NormalnyWeb"/>
              <w:numPr>
                <w:ilvl w:val="0"/>
                <w:numId w:val="12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Długości blatu 1500 mm</w:t>
            </w:r>
          </w:p>
          <w:p w:rsidR="00D22A63" w:rsidRDefault="00D22A63" w:rsidP="00D22A63">
            <w:pPr>
              <w:pStyle w:val="NormalnyWeb"/>
              <w:numPr>
                <w:ilvl w:val="0"/>
                <w:numId w:val="12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Szerokość (głębokość) blatu 700 ÷800 mm</w:t>
            </w:r>
          </w:p>
          <w:p w:rsidR="00D22A63" w:rsidRDefault="00D22A63" w:rsidP="00D22A63">
            <w:pPr>
              <w:pStyle w:val="NormalnyWeb"/>
              <w:numPr>
                <w:ilvl w:val="0"/>
                <w:numId w:val="12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 xml:space="preserve">Wysokość stołu 850 mm </w:t>
            </w:r>
          </w:p>
          <w:p w:rsidR="00D22A63" w:rsidRDefault="00D22A63" w:rsidP="00D22A63">
            <w:pPr>
              <w:pStyle w:val="NormalnyWeb"/>
              <w:numPr>
                <w:ilvl w:val="0"/>
                <w:numId w:val="12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Blok 3-4 szuflad po prawej stronie o szerokości ok. 430 mm, z blachy stalowej, z zamkiem patentowym, z  kluczami i z centralnym zamykaniem. Szuflady z blachy stalowej lub aluminiowej, z szerokim aluminiowym uchwytem listwowym, wysuwane do 90%. Lewa strona otwarta z półką.</w:t>
            </w:r>
          </w:p>
          <w:p w:rsidR="00D22A63" w:rsidRDefault="00D22A63" w:rsidP="00D22A63">
            <w:pPr>
              <w:pStyle w:val="NormalnyWeb"/>
              <w:numPr>
                <w:ilvl w:val="0"/>
                <w:numId w:val="12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Nogi stołu z blaszanych profili stalowych, z poprzecznymi zastrzałami.</w:t>
            </w:r>
          </w:p>
          <w:p w:rsidR="00D22A63" w:rsidRDefault="00D22A63" w:rsidP="00D22A63">
            <w:pPr>
              <w:pStyle w:val="NormalnyWeb"/>
              <w:numPr>
                <w:ilvl w:val="0"/>
                <w:numId w:val="12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 xml:space="preserve">Powłoka lakiernicza: </w:t>
            </w:r>
            <w:r w:rsidRPr="00D22A63">
              <w:rPr>
                <w:rFonts w:ascii="Arial" w:hAnsi="Arial" w:cs="Arial"/>
                <w:bCs/>
                <w:sz w:val="12"/>
                <w:szCs w:val="12"/>
              </w:rPr>
              <w:t>Korpus i podstawa – jasny szary, szuflady – niebieski, lakier proszkowy.</w:t>
            </w:r>
          </w:p>
          <w:p w:rsidR="00D22A63" w:rsidRDefault="00D22A63" w:rsidP="00D22A63">
            <w:pPr>
              <w:pStyle w:val="NormalnyWeb"/>
              <w:numPr>
                <w:ilvl w:val="0"/>
                <w:numId w:val="12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Tylna ściana stołu zamontowana na wysokości ok. 200 mm na poziomem podłogi.</w:t>
            </w:r>
          </w:p>
          <w:p w:rsidR="00D22A63" w:rsidRPr="00D22A63" w:rsidRDefault="00D22A63" w:rsidP="00D22A63">
            <w:pPr>
              <w:pStyle w:val="NormalnyWeb"/>
              <w:numPr>
                <w:ilvl w:val="0"/>
                <w:numId w:val="12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Maks. obciążenie (rozłożone równomiernie) min. 700kg.</w:t>
            </w:r>
          </w:p>
          <w:p w:rsidR="006E22FB" w:rsidRPr="00C8404B" w:rsidRDefault="00D22A63" w:rsidP="00D22A63">
            <w:pPr>
              <w:pStyle w:val="NormalnyWeb"/>
              <w:spacing w:before="0" w:beforeAutospacing="0" w:after="0" w:afterAutospacing="0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i/>
                <w:sz w:val="12"/>
                <w:szCs w:val="12"/>
              </w:rPr>
              <w:t xml:space="preserve">Uwaga – </w:t>
            </w:r>
            <w:r w:rsidRPr="00D22A63">
              <w:rPr>
                <w:rFonts w:ascii="Arial" w:hAnsi="Arial" w:cs="Arial"/>
                <w:b/>
                <w:i/>
                <w:sz w:val="12"/>
                <w:szCs w:val="12"/>
              </w:rPr>
              <w:t>pozycja 2,4,5  tabeli</w:t>
            </w:r>
            <w:r w:rsidRPr="00D22A63">
              <w:rPr>
                <w:rFonts w:ascii="Arial" w:hAnsi="Arial" w:cs="Arial"/>
                <w:i/>
                <w:sz w:val="12"/>
                <w:szCs w:val="12"/>
              </w:rPr>
              <w:t xml:space="preserve">  - modele jednego producenta, w tych samych kolorach i wykonaniu.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lastRenderedPageBreak/>
              <w:t>3</w:t>
            </w:r>
          </w:p>
        </w:tc>
        <w:tc>
          <w:tcPr>
            <w:tcW w:w="2777" w:type="dxa"/>
          </w:tcPr>
          <w:p w:rsidR="00D22A63" w:rsidRPr="00D22A63" w:rsidRDefault="00D22A63" w:rsidP="00D22A63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Krzesło nauczyciela</w:t>
            </w:r>
          </w:p>
          <w:p w:rsidR="00D22A63" w:rsidRDefault="00D22A63" w:rsidP="00D22A63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nośność krzesła/fotela 120 kg</w:t>
            </w:r>
          </w:p>
          <w:p w:rsidR="00D22A63" w:rsidRDefault="00D22A63" w:rsidP="00D22A63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regulacja wysokości 450 mm ÷ 630 mm</w:t>
            </w:r>
          </w:p>
          <w:p w:rsidR="00D22A63" w:rsidRDefault="00D22A63" w:rsidP="00D22A63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wysokość oparcia: min. 600 mm</w:t>
            </w:r>
          </w:p>
          <w:p w:rsidR="00D22A63" w:rsidRDefault="00D22A63" w:rsidP="00D22A63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szerokość siedziska min. 470 mm</w:t>
            </w:r>
          </w:p>
          <w:p w:rsidR="00D22A63" w:rsidRDefault="00D22A63" w:rsidP="00D22A63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głębokość siedziska min. 450 mm</w:t>
            </w:r>
          </w:p>
          <w:p w:rsidR="00D22A63" w:rsidRDefault="00D22A63" w:rsidP="00D22A63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wykonanie mechanizmu regulacji wysokości z amortyzatorem gazowym </w:t>
            </w:r>
          </w:p>
          <w:p w:rsidR="00D22A63" w:rsidRDefault="00D22A63" w:rsidP="00D22A63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regulacja oparcia zapewniającego ciągły wygodny kontakt z plecami </w:t>
            </w:r>
          </w:p>
          <w:p w:rsidR="00D22A63" w:rsidRDefault="00D22A63" w:rsidP="00D22A63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wykonanie podstawy: 5-ramienna podstawa metalowa z zestawem rolek</w:t>
            </w:r>
          </w:p>
          <w:p w:rsidR="00D22A63" w:rsidRDefault="00D22A63" w:rsidP="00D22A63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podparcie lordozy: tak </w:t>
            </w:r>
          </w:p>
          <w:p w:rsidR="00D22A63" w:rsidRDefault="00D22A63" w:rsidP="00D22A63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z zakresem regulacji oparcia</w:t>
            </w:r>
          </w:p>
          <w:p w:rsidR="00D22A63" w:rsidRDefault="00D22A63" w:rsidP="00D22A63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wykonanie rolek: rolki hamowane miękkie w zależności od obciążenia, do twardych posadzek. </w:t>
            </w:r>
          </w:p>
          <w:p w:rsidR="00D22A63" w:rsidRDefault="00D22A63" w:rsidP="00D22A63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materiał siedzenia: siedzisko i oparcie z miękkiej pianki poliuretanowej obszyte materiałem  łatwym do utrzymania w czystości, zmywalnym, solidnym i odpornym na kwasy i zasady oraz wpływy mechaniczne.</w:t>
            </w:r>
          </w:p>
          <w:p w:rsidR="00D22A63" w:rsidRDefault="00D22A63" w:rsidP="00D22A63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Krzesło/fotel wyposażone w podłokietniki z możliwością ich demontażu.</w:t>
            </w:r>
          </w:p>
          <w:p w:rsidR="00D22A63" w:rsidRDefault="00D22A63" w:rsidP="00D22A63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kolor tapicerki: czarna </w:t>
            </w:r>
          </w:p>
          <w:p w:rsidR="00D22A63" w:rsidRDefault="00D22A63" w:rsidP="00D22A63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zakres regulacji głębokości siedzenia min.40 mm</w:t>
            </w:r>
          </w:p>
          <w:p w:rsidR="006E22FB" w:rsidRPr="00D22A63" w:rsidRDefault="00D22A63" w:rsidP="00D22A63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materiał podstawy: stalowe lub aluminium matowe lakierowane proszkowo</w:t>
            </w:r>
            <w:r w:rsidRPr="00D22A6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2777" w:type="dxa"/>
          </w:tcPr>
          <w:p w:rsidR="00D22A63" w:rsidRPr="00D22A63" w:rsidRDefault="00D22A63" w:rsidP="00D22A63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b/>
                <w:sz w:val="16"/>
                <w:szCs w:val="16"/>
              </w:rPr>
              <w:t>Stół warsztatowy</w:t>
            </w:r>
          </w:p>
          <w:p w:rsidR="00D22A63" w:rsidRDefault="00D22A63" w:rsidP="00D22A63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 xml:space="preserve">Blat o grubości 50 mm. Blat z bukowego </w:t>
            </w:r>
            <w:proofErr w:type="spellStart"/>
            <w:r w:rsidRPr="00D22A63">
              <w:rPr>
                <w:rFonts w:ascii="Arial" w:hAnsi="Arial" w:cs="Arial"/>
                <w:sz w:val="12"/>
                <w:szCs w:val="12"/>
              </w:rPr>
              <w:t>Multiplexu</w:t>
            </w:r>
            <w:proofErr w:type="spellEnd"/>
            <w:r w:rsidRPr="00D22A63">
              <w:rPr>
                <w:rFonts w:ascii="Arial" w:hAnsi="Arial" w:cs="Arial"/>
                <w:sz w:val="12"/>
                <w:szCs w:val="12"/>
              </w:rPr>
              <w:t>, klejonego wodoodpornie. Lakier bezbarwny, odporny na działanie promieni UV.</w:t>
            </w:r>
          </w:p>
          <w:p w:rsidR="00D22A63" w:rsidRDefault="00D22A63" w:rsidP="00D22A63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Nogi z blaszanych profili stalowych (szer. 80 mm), z poprzecznymi zastrzałami.</w:t>
            </w:r>
          </w:p>
          <w:p w:rsidR="00D22A63" w:rsidRDefault="00D22A63" w:rsidP="00D22A63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Długości blatu 1500 mm</w:t>
            </w:r>
          </w:p>
          <w:p w:rsidR="00D22A63" w:rsidRDefault="00D22A63" w:rsidP="00D22A63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Szerokość (głębokość) blatu 700 mm</w:t>
            </w:r>
          </w:p>
          <w:p w:rsidR="00D22A63" w:rsidRDefault="00D22A63" w:rsidP="00D22A63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 xml:space="preserve">Wysokość stołu 850 mm </w:t>
            </w:r>
          </w:p>
          <w:p w:rsidR="00D22A63" w:rsidRDefault="00D22A63" w:rsidP="00D22A63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Powłoka lakiernicza: Korpus i podstawa − szary jasny, lakier proszkowy.</w:t>
            </w:r>
          </w:p>
          <w:p w:rsidR="00D22A63" w:rsidRPr="00D22A63" w:rsidRDefault="00D22A63" w:rsidP="00D22A63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Nośność stołu min.400kg</w:t>
            </w:r>
          </w:p>
          <w:p w:rsidR="00D22A63" w:rsidRPr="00D22A63" w:rsidRDefault="00D22A63" w:rsidP="00D22A63">
            <w:pPr>
              <w:pStyle w:val="Akapitzlist"/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</w:p>
          <w:p w:rsidR="006E22FB" w:rsidRPr="00D22A63" w:rsidRDefault="00D22A63" w:rsidP="00D22A63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i/>
                <w:sz w:val="12"/>
                <w:szCs w:val="12"/>
              </w:rPr>
              <w:t xml:space="preserve">Uwaga – </w:t>
            </w:r>
            <w:r w:rsidRPr="00D22A63">
              <w:rPr>
                <w:rFonts w:ascii="Arial" w:hAnsi="Arial" w:cs="Arial"/>
                <w:b/>
                <w:i/>
                <w:sz w:val="12"/>
                <w:szCs w:val="12"/>
              </w:rPr>
              <w:t>pozycja 2,4,5  tabeli</w:t>
            </w:r>
            <w:r w:rsidRPr="00D22A63">
              <w:rPr>
                <w:rFonts w:ascii="Arial" w:hAnsi="Arial" w:cs="Arial"/>
                <w:i/>
                <w:sz w:val="12"/>
                <w:szCs w:val="12"/>
              </w:rPr>
              <w:t xml:space="preserve">  - modele jednego producenta, w tych samych kolorach i wykonaniu.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2777" w:type="dxa"/>
          </w:tcPr>
          <w:p w:rsidR="00D22A63" w:rsidRPr="00D22A63" w:rsidRDefault="00D22A63" w:rsidP="00D22A63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Stół warsztatowy</w:t>
            </w:r>
          </w:p>
          <w:p w:rsidR="00D22A63" w:rsidRDefault="00D22A63" w:rsidP="00D22A63">
            <w:pPr>
              <w:numPr>
                <w:ilvl w:val="0"/>
                <w:numId w:val="2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 xml:space="preserve">Blat o grubości 50 mm. Blat z bukowego </w:t>
            </w:r>
            <w:proofErr w:type="spellStart"/>
            <w:r w:rsidRPr="00D22A63">
              <w:rPr>
                <w:rFonts w:ascii="Arial" w:hAnsi="Arial" w:cs="Arial"/>
                <w:sz w:val="12"/>
                <w:szCs w:val="12"/>
              </w:rPr>
              <w:t>Multiplexu</w:t>
            </w:r>
            <w:proofErr w:type="spellEnd"/>
            <w:r w:rsidRPr="00D22A63">
              <w:rPr>
                <w:rFonts w:ascii="Arial" w:hAnsi="Arial" w:cs="Arial"/>
                <w:sz w:val="12"/>
                <w:szCs w:val="12"/>
              </w:rPr>
              <w:t>, klejonego wodoodpornie. Lakier bezbarwny, odporny na działanie promieni UV.</w:t>
            </w:r>
          </w:p>
          <w:p w:rsidR="00D22A63" w:rsidRDefault="00D22A63" w:rsidP="00D22A63">
            <w:pPr>
              <w:numPr>
                <w:ilvl w:val="0"/>
                <w:numId w:val="2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Nogi z blaszanych profili stalowych (szer. 80 mm), z poprzecznymi zastrzałami.</w:t>
            </w:r>
          </w:p>
          <w:p w:rsidR="00D22A63" w:rsidRDefault="00D22A63" w:rsidP="00D22A63">
            <w:pPr>
              <w:numPr>
                <w:ilvl w:val="0"/>
                <w:numId w:val="2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Długości blatu 1000 mm</w:t>
            </w:r>
          </w:p>
          <w:p w:rsidR="00D22A63" w:rsidRDefault="00D22A63" w:rsidP="00D22A63">
            <w:pPr>
              <w:numPr>
                <w:ilvl w:val="0"/>
                <w:numId w:val="2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Szerokość (głębokość) blatu 700 mm</w:t>
            </w:r>
          </w:p>
          <w:p w:rsidR="00D22A63" w:rsidRDefault="00D22A63" w:rsidP="00D22A63">
            <w:pPr>
              <w:numPr>
                <w:ilvl w:val="0"/>
                <w:numId w:val="2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 xml:space="preserve">Wysokość stołu 850 mm </w:t>
            </w:r>
          </w:p>
          <w:p w:rsidR="00D22A63" w:rsidRDefault="00D22A63" w:rsidP="00D22A63">
            <w:pPr>
              <w:numPr>
                <w:ilvl w:val="0"/>
                <w:numId w:val="2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Powłoka lakiernicza: Korpus i podstawa − szary jasny, lakier proszkowy.</w:t>
            </w:r>
          </w:p>
          <w:p w:rsidR="00D22A63" w:rsidRPr="00D22A63" w:rsidRDefault="00D22A63" w:rsidP="00D22A63">
            <w:pPr>
              <w:numPr>
                <w:ilvl w:val="0"/>
                <w:numId w:val="2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sz w:val="12"/>
                <w:szCs w:val="12"/>
              </w:rPr>
              <w:t>Nośność stołu min.400kg</w:t>
            </w:r>
          </w:p>
          <w:p w:rsidR="00D22A63" w:rsidRPr="00D22A63" w:rsidRDefault="00D22A63" w:rsidP="00D22A63">
            <w:pPr>
              <w:shd w:val="clear" w:color="auto" w:fill="FFFFFF"/>
              <w:ind w:left="720"/>
              <w:rPr>
                <w:rFonts w:ascii="Arial" w:hAnsi="Arial" w:cs="Arial"/>
                <w:sz w:val="12"/>
                <w:szCs w:val="12"/>
              </w:rPr>
            </w:pPr>
          </w:p>
          <w:p w:rsidR="006E22FB" w:rsidRPr="0068321B" w:rsidRDefault="00D22A63" w:rsidP="00D22A63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D22A63">
              <w:rPr>
                <w:rFonts w:ascii="Arial" w:hAnsi="Arial" w:cs="Arial"/>
                <w:i/>
                <w:sz w:val="12"/>
                <w:szCs w:val="12"/>
              </w:rPr>
              <w:t xml:space="preserve">Uwaga – </w:t>
            </w:r>
            <w:r w:rsidRPr="00D22A63">
              <w:rPr>
                <w:rFonts w:ascii="Arial" w:hAnsi="Arial" w:cs="Arial"/>
                <w:b/>
                <w:i/>
                <w:sz w:val="12"/>
                <w:szCs w:val="12"/>
              </w:rPr>
              <w:t>pozycja 2,4,5  tabeli</w:t>
            </w:r>
            <w:r w:rsidRPr="00D22A63">
              <w:rPr>
                <w:rFonts w:ascii="Arial" w:hAnsi="Arial" w:cs="Arial"/>
                <w:i/>
                <w:sz w:val="12"/>
                <w:szCs w:val="12"/>
              </w:rPr>
              <w:t xml:space="preserve">  - modele jednego producenta, w tych samych kolorach i wykonaniu.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68321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2777" w:type="dxa"/>
          </w:tcPr>
          <w:p w:rsidR="009B1B10" w:rsidRPr="009B1B10" w:rsidRDefault="009B1B10" w:rsidP="009B1B1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B1B10">
              <w:rPr>
                <w:rFonts w:ascii="Arial" w:hAnsi="Arial" w:cs="Arial"/>
                <w:b/>
                <w:sz w:val="16"/>
                <w:szCs w:val="16"/>
              </w:rPr>
              <w:t xml:space="preserve">Szafa regałowa </w:t>
            </w:r>
            <w:r>
              <w:rPr>
                <w:rFonts w:ascii="Arial" w:hAnsi="Arial" w:cs="Arial"/>
                <w:b/>
                <w:sz w:val="16"/>
                <w:szCs w:val="16"/>
              </w:rPr>
              <w:t>metalowa z półkami i szufladami</w:t>
            </w:r>
          </w:p>
          <w:p w:rsidR="009B1B10" w:rsidRPr="009B1B10" w:rsidRDefault="009B1B10" w:rsidP="009B1B10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Szafa regałowa metalowa z drzwiami skrzydłowymi (</w:t>
            </w:r>
            <w:proofErr w:type="spellStart"/>
            <w:r w:rsidRPr="009B1B10">
              <w:rPr>
                <w:rFonts w:ascii="Arial" w:hAnsi="Arial" w:cs="Arial"/>
                <w:sz w:val="12"/>
                <w:szCs w:val="12"/>
              </w:rPr>
              <w:t>szer</w:t>
            </w:r>
            <w:proofErr w:type="spellEnd"/>
            <w:r w:rsidRPr="009B1B10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9B1B10">
              <w:rPr>
                <w:rFonts w:ascii="Arial" w:hAnsi="Arial" w:cs="Arial"/>
                <w:sz w:val="12"/>
                <w:szCs w:val="12"/>
              </w:rPr>
              <w:t>gł</w:t>
            </w:r>
            <w:proofErr w:type="spellEnd"/>
            <w:r w:rsidRPr="009B1B10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9B1B10">
              <w:rPr>
                <w:rFonts w:ascii="Arial" w:hAnsi="Arial" w:cs="Arial"/>
                <w:sz w:val="12"/>
                <w:szCs w:val="12"/>
              </w:rPr>
              <w:t>wys</w:t>
            </w:r>
            <w:proofErr w:type="spellEnd"/>
            <w:r w:rsidRPr="009B1B10">
              <w:rPr>
                <w:rFonts w:ascii="Arial" w:hAnsi="Arial" w:cs="Arial"/>
                <w:sz w:val="12"/>
                <w:szCs w:val="12"/>
              </w:rPr>
              <w:t>) 1000x400x2000mm – 5 półek i 10 szuflad.</w:t>
            </w:r>
          </w:p>
          <w:p w:rsidR="009B1B10" w:rsidRDefault="009B1B10" w:rsidP="009B1B10">
            <w:pPr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Obudowa i drzwiczki z 0,9 mm blachy stalowej, mocowanie półek możliwe w odstępach co 40 mm. Drzwi wzmocnione od wewnątrz, zamykane uchwytem przesuwnym z zamkiem patentowym: wkładka modułowa.  Komplet z 5 półkami z blachy ocynkowanej.</w:t>
            </w:r>
          </w:p>
          <w:p w:rsidR="009B1B10" w:rsidRDefault="009B1B10" w:rsidP="009B1B10">
            <w:pPr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Szuflady z prowadnicą teleskopową, wysuwana min. w 90%. Fronty szuflad z aluminiowym uchwytem listwowym. Powłoka lakiernicza szuflady: niebieski, lakier proszkowy.</w:t>
            </w:r>
          </w:p>
          <w:p w:rsidR="009B1B10" w:rsidRDefault="009B1B10" w:rsidP="009B1B10">
            <w:pPr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z drzwiami skrzydłowymi, pełnymi, z blachy.</w:t>
            </w:r>
          </w:p>
          <w:p w:rsidR="009B1B10" w:rsidRDefault="009B1B10" w:rsidP="009B1B10">
            <w:pPr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 xml:space="preserve">Powłoka lakiernicza: </w:t>
            </w:r>
            <w:r w:rsidRPr="009B1B10">
              <w:rPr>
                <w:rFonts w:ascii="Arial" w:hAnsi="Arial" w:cs="Arial"/>
                <w:bCs/>
                <w:sz w:val="12"/>
                <w:szCs w:val="12"/>
              </w:rPr>
              <w:t>Korpus szary jasny, drzwi − niebieski, lakier proszkowy.</w:t>
            </w:r>
          </w:p>
          <w:p w:rsidR="009B1B10" w:rsidRDefault="009B1B10" w:rsidP="009B1B10">
            <w:pPr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Nośność wewnętrznej obudowy szafy: min. 300 kg</w:t>
            </w:r>
          </w:p>
          <w:p w:rsidR="009B1B10" w:rsidRDefault="009B1B10" w:rsidP="009B1B10">
            <w:pPr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Grubość materiału: min 0,9 mm</w:t>
            </w:r>
          </w:p>
          <w:p w:rsidR="009B1B10" w:rsidRDefault="009B1B10" w:rsidP="009B1B10">
            <w:pPr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Zamek patentowy: Modułowa wkładka </w:t>
            </w:r>
          </w:p>
          <w:p w:rsidR="009B1B10" w:rsidRDefault="009B1B10" w:rsidP="009B1B10">
            <w:pPr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Regulacja wysokości co: 40 mm</w:t>
            </w:r>
          </w:p>
          <w:p w:rsidR="009B1B10" w:rsidRDefault="009B1B10" w:rsidP="009B1B10">
            <w:pPr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Liczba półek: 5 </w:t>
            </w:r>
          </w:p>
          <w:p w:rsidR="009B1B10" w:rsidRDefault="009B1B10" w:rsidP="009B1B10">
            <w:pPr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lastRenderedPageBreak/>
              <w:t>Nośność półki / maksymalne obciążenie powierzchniowe półki (na metalu): min.60 kg</w:t>
            </w:r>
          </w:p>
          <w:p w:rsidR="009B1B10" w:rsidRDefault="009B1B10" w:rsidP="009B1B10">
            <w:pPr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Szerokość: 1000 mm</w:t>
            </w:r>
          </w:p>
          <w:p w:rsidR="009B1B10" w:rsidRDefault="009B1B10" w:rsidP="009B1B10">
            <w:pPr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Wysokość: 2000 mm</w:t>
            </w:r>
          </w:p>
          <w:p w:rsidR="009B1B10" w:rsidRPr="009B1B10" w:rsidRDefault="009B1B10" w:rsidP="009B1B10">
            <w:pPr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głębokość: 400 mm</w:t>
            </w:r>
          </w:p>
          <w:p w:rsidR="009B1B10" w:rsidRPr="009B1B10" w:rsidRDefault="009B1B10" w:rsidP="009B1B10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</w:p>
          <w:p w:rsidR="006E22FB" w:rsidRPr="0068321B" w:rsidRDefault="009B1B10" w:rsidP="009B1B10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i/>
                <w:sz w:val="12"/>
                <w:szCs w:val="12"/>
              </w:rPr>
              <w:t xml:space="preserve">Uwaga – </w:t>
            </w:r>
            <w:r w:rsidRPr="009B1B10">
              <w:rPr>
                <w:rFonts w:ascii="Arial" w:hAnsi="Arial" w:cs="Arial"/>
                <w:b/>
                <w:i/>
                <w:sz w:val="12"/>
                <w:szCs w:val="12"/>
              </w:rPr>
              <w:t>pozycja 6,7,9,10 tabeli</w:t>
            </w:r>
            <w:r w:rsidRPr="009B1B10">
              <w:rPr>
                <w:rFonts w:ascii="Arial" w:hAnsi="Arial" w:cs="Arial"/>
                <w:i/>
                <w:sz w:val="12"/>
                <w:szCs w:val="12"/>
              </w:rPr>
              <w:t xml:space="preserve">  - modele jednego producenta, w tych samych kolorach i wykonaniu.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68321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2777" w:type="dxa"/>
          </w:tcPr>
          <w:p w:rsidR="009B1B10" w:rsidRPr="009B1B10" w:rsidRDefault="009B1B10" w:rsidP="009B1B10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Półka wisząca</w:t>
            </w:r>
          </w:p>
          <w:p w:rsidR="009B1B10" w:rsidRPr="009B1B10" w:rsidRDefault="009B1B10" w:rsidP="009B1B10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Podwieszana szafka ścienna z drzwiczkami przesuwanymi przeszklonymi.</w:t>
            </w:r>
          </w:p>
          <w:p w:rsidR="009B1B10" w:rsidRDefault="009B1B10" w:rsidP="009B1B10">
            <w:pPr>
              <w:numPr>
                <w:ilvl w:val="0"/>
                <w:numId w:val="2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Szerokość 1000 mm</w:t>
            </w:r>
          </w:p>
          <w:p w:rsidR="009B1B10" w:rsidRDefault="009B1B10" w:rsidP="009B1B10">
            <w:pPr>
              <w:numPr>
                <w:ilvl w:val="0"/>
                <w:numId w:val="2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Wysokość 600 mm</w:t>
            </w:r>
          </w:p>
          <w:p w:rsidR="009B1B10" w:rsidRDefault="009B1B10" w:rsidP="009B1B10">
            <w:pPr>
              <w:numPr>
                <w:ilvl w:val="0"/>
                <w:numId w:val="2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Głębokość ok. 325 mm</w:t>
            </w:r>
          </w:p>
          <w:p w:rsidR="009B1B10" w:rsidRDefault="009B1B10" w:rsidP="009B1B10">
            <w:pPr>
              <w:numPr>
                <w:ilvl w:val="0"/>
                <w:numId w:val="2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Zamek patentowy modułowa wkładka </w:t>
            </w:r>
          </w:p>
          <w:p w:rsidR="009B1B10" w:rsidRDefault="009B1B10" w:rsidP="009B1B10">
            <w:pPr>
              <w:numPr>
                <w:ilvl w:val="0"/>
                <w:numId w:val="2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Nośność wewnętrznej obudowy szafy ok. 250 kg</w:t>
            </w:r>
          </w:p>
          <w:p w:rsidR="009B1B10" w:rsidRDefault="009B1B10" w:rsidP="009B1B10">
            <w:pPr>
              <w:numPr>
                <w:ilvl w:val="0"/>
                <w:numId w:val="2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Fronty szafek drzwi przesuwane, przeszklone </w:t>
            </w:r>
          </w:p>
          <w:p w:rsidR="009B1B10" w:rsidRDefault="009B1B10" w:rsidP="009B1B10">
            <w:pPr>
              <w:numPr>
                <w:ilvl w:val="0"/>
                <w:numId w:val="2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Liczba półek 1 </w:t>
            </w:r>
          </w:p>
          <w:p w:rsidR="009B1B10" w:rsidRPr="009B1B10" w:rsidRDefault="009B1B10" w:rsidP="009B1B10">
            <w:pPr>
              <w:numPr>
                <w:ilvl w:val="0"/>
                <w:numId w:val="2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 xml:space="preserve">Powłoka lakiernicza: </w:t>
            </w:r>
            <w:r w:rsidRPr="009B1B10">
              <w:rPr>
                <w:rFonts w:ascii="Arial" w:hAnsi="Arial" w:cs="Arial"/>
                <w:bCs/>
                <w:sz w:val="12"/>
                <w:szCs w:val="12"/>
              </w:rPr>
              <w:t>Korpus - szary jasny, drzwiczki – niebieski, lakier proszkowy.</w:t>
            </w:r>
          </w:p>
          <w:p w:rsidR="009B1B10" w:rsidRPr="009B1B10" w:rsidRDefault="009B1B10" w:rsidP="009B1B10">
            <w:pPr>
              <w:shd w:val="clear" w:color="auto" w:fill="FFFFFF"/>
              <w:ind w:left="720"/>
              <w:rPr>
                <w:rFonts w:ascii="Arial" w:hAnsi="Arial" w:cs="Arial"/>
                <w:sz w:val="12"/>
                <w:szCs w:val="12"/>
              </w:rPr>
            </w:pPr>
          </w:p>
          <w:p w:rsidR="006E22FB" w:rsidRPr="00B40CE8" w:rsidRDefault="009B1B10" w:rsidP="009B1B10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i/>
                <w:sz w:val="12"/>
                <w:szCs w:val="12"/>
              </w:rPr>
              <w:t xml:space="preserve">Uwaga – </w:t>
            </w:r>
            <w:r w:rsidRPr="009B1B10">
              <w:rPr>
                <w:rFonts w:ascii="Arial" w:hAnsi="Arial" w:cs="Arial"/>
                <w:b/>
                <w:i/>
                <w:sz w:val="12"/>
                <w:szCs w:val="12"/>
              </w:rPr>
              <w:t>pozycja 6,7,9,10 tabeli</w:t>
            </w:r>
            <w:r w:rsidRPr="009B1B10">
              <w:rPr>
                <w:rFonts w:ascii="Arial" w:hAnsi="Arial" w:cs="Arial"/>
                <w:i/>
                <w:sz w:val="12"/>
                <w:szCs w:val="12"/>
              </w:rPr>
              <w:t xml:space="preserve">  - modele jednego producenta, w tych samych kolorach i wykonaniu.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2777" w:type="dxa"/>
          </w:tcPr>
          <w:p w:rsidR="009B1B10" w:rsidRPr="009B1B10" w:rsidRDefault="009B1B10" w:rsidP="009B1B10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Regał otwarty metalowy</w:t>
            </w:r>
          </w:p>
          <w:p w:rsidR="009B1B10" w:rsidRPr="009B1B10" w:rsidRDefault="009B1B10" w:rsidP="009B1B10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Regał otwarty metalowy z 6 półkami (</w:t>
            </w:r>
            <w:proofErr w:type="spellStart"/>
            <w:r w:rsidRPr="009B1B10">
              <w:rPr>
                <w:rFonts w:ascii="Arial" w:hAnsi="Arial" w:cs="Arial"/>
                <w:sz w:val="12"/>
                <w:szCs w:val="12"/>
              </w:rPr>
              <w:t>szer</w:t>
            </w:r>
            <w:proofErr w:type="spellEnd"/>
            <w:r w:rsidRPr="009B1B10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9B1B10">
              <w:rPr>
                <w:rFonts w:ascii="Arial" w:hAnsi="Arial" w:cs="Arial"/>
                <w:sz w:val="12"/>
                <w:szCs w:val="12"/>
              </w:rPr>
              <w:t>gł</w:t>
            </w:r>
            <w:proofErr w:type="spellEnd"/>
            <w:r w:rsidRPr="009B1B10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9B1B10">
              <w:rPr>
                <w:rFonts w:ascii="Arial" w:hAnsi="Arial" w:cs="Arial"/>
                <w:sz w:val="12"/>
                <w:szCs w:val="12"/>
              </w:rPr>
              <w:t>wys</w:t>
            </w:r>
            <w:proofErr w:type="spellEnd"/>
            <w:r w:rsidRPr="009B1B10">
              <w:rPr>
                <w:rFonts w:ascii="Arial" w:hAnsi="Arial" w:cs="Arial"/>
                <w:sz w:val="12"/>
                <w:szCs w:val="12"/>
              </w:rPr>
              <w:t xml:space="preserve">) 1000x500x2500mm </w:t>
            </w:r>
          </w:p>
          <w:p w:rsidR="009B1B10" w:rsidRDefault="009B1B10" w:rsidP="009B1B10">
            <w:pPr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 xml:space="preserve">Bardzo stabilne, kwadratowe słupki min. 40×40×2 mm, w odstępach 40:40 mm, ze szczelinami do indywidualnego dopasowania wysokości półek do magazynowanego materiału. </w:t>
            </w:r>
          </w:p>
          <w:p w:rsidR="009B1B10" w:rsidRDefault="009B1B10" w:rsidP="009B1B10">
            <w:pPr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Stopki słupków z tworzywa sztucznego. </w:t>
            </w:r>
          </w:p>
          <w:p w:rsidR="009B1B10" w:rsidRDefault="009B1B10" w:rsidP="009B1B10">
            <w:pPr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Półki o szczególnie dużej nośności, z mocnej blachy stalowej, z zagiętymi do wewnątrz krawędziami bocznymi. 6 półek.</w:t>
            </w:r>
          </w:p>
          <w:p w:rsidR="009B1B10" w:rsidRDefault="009B1B10" w:rsidP="009B1B10">
            <w:pPr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 xml:space="preserve">Powłoka lakiernicza: </w:t>
            </w:r>
            <w:r w:rsidRPr="009B1B10">
              <w:rPr>
                <w:rFonts w:ascii="Arial" w:hAnsi="Arial" w:cs="Arial"/>
                <w:bCs/>
                <w:sz w:val="12"/>
                <w:szCs w:val="12"/>
              </w:rPr>
              <w:t>słupki regałów w kolorze czarnym lub szarym, półki czarne lub szare, lakier proszkowy.</w:t>
            </w:r>
          </w:p>
          <w:p w:rsidR="009B1B10" w:rsidRDefault="009B1B10" w:rsidP="009B1B10">
            <w:pPr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Regulacja wysokości półek co 40 mm</w:t>
            </w:r>
          </w:p>
          <w:p w:rsidR="006E22FB" w:rsidRPr="009B1B10" w:rsidRDefault="009B1B10" w:rsidP="009B1B10">
            <w:pPr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Nośność półki / maksymalne obciążenie powierzchniowe półki (na metalu) min. 150kg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F54B6" w:rsidTr="00995DAD">
        <w:trPr>
          <w:trHeight w:val="207"/>
        </w:trPr>
        <w:tc>
          <w:tcPr>
            <w:tcW w:w="0" w:type="auto"/>
          </w:tcPr>
          <w:p w:rsidR="00FF54B6" w:rsidRDefault="00995DAD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2777" w:type="dxa"/>
          </w:tcPr>
          <w:p w:rsidR="009B1B10" w:rsidRPr="009B1B10" w:rsidRDefault="009B1B10" w:rsidP="009B1B1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B1B10">
              <w:rPr>
                <w:rFonts w:ascii="Arial" w:hAnsi="Arial" w:cs="Arial"/>
                <w:b/>
                <w:sz w:val="16"/>
                <w:szCs w:val="16"/>
              </w:rPr>
              <w:t>Szafa regałowa m</w:t>
            </w:r>
            <w:r>
              <w:rPr>
                <w:rFonts w:ascii="Arial" w:hAnsi="Arial" w:cs="Arial"/>
                <w:b/>
                <w:sz w:val="16"/>
                <w:szCs w:val="16"/>
              </w:rPr>
              <w:t>etalowa z drzwiami przesuwanymi</w:t>
            </w:r>
          </w:p>
          <w:p w:rsidR="009B1B10" w:rsidRPr="009B1B10" w:rsidRDefault="009B1B10" w:rsidP="009B1B10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Szafa regałowa metalowa z drzwiami przesuwanymi z szybą poliwęglanową (</w:t>
            </w:r>
            <w:proofErr w:type="spellStart"/>
            <w:r w:rsidRPr="009B1B10">
              <w:rPr>
                <w:rFonts w:ascii="Arial" w:hAnsi="Arial" w:cs="Arial"/>
                <w:sz w:val="12"/>
                <w:szCs w:val="12"/>
              </w:rPr>
              <w:t>szer</w:t>
            </w:r>
            <w:proofErr w:type="spellEnd"/>
            <w:r w:rsidRPr="009B1B10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9B1B10">
              <w:rPr>
                <w:rFonts w:ascii="Arial" w:hAnsi="Arial" w:cs="Arial"/>
                <w:sz w:val="12"/>
                <w:szCs w:val="12"/>
              </w:rPr>
              <w:t>gł</w:t>
            </w:r>
            <w:proofErr w:type="spellEnd"/>
            <w:r w:rsidRPr="009B1B10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9B1B10">
              <w:rPr>
                <w:rFonts w:ascii="Arial" w:hAnsi="Arial" w:cs="Arial"/>
                <w:sz w:val="12"/>
                <w:szCs w:val="12"/>
              </w:rPr>
              <w:t>wys</w:t>
            </w:r>
            <w:proofErr w:type="spellEnd"/>
            <w:r w:rsidRPr="009B1B10">
              <w:rPr>
                <w:rFonts w:ascii="Arial" w:hAnsi="Arial" w:cs="Arial"/>
                <w:sz w:val="12"/>
                <w:szCs w:val="12"/>
              </w:rPr>
              <w:t>) 1000x400x2000mm – 5 półek.</w:t>
            </w:r>
          </w:p>
          <w:p w:rsidR="009B1B10" w:rsidRDefault="009B1B10" w:rsidP="009B1B10">
            <w:pPr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Obudowa i drzwiczki z 0,9 mm blachy stalowej, mocowanie półek możliwe w odstępach co 40 mm. Drzwi przeszkolone z szybą poliwęglanową przezroczystą, zamykane uchwytem przesuwnym z zamkiem patentowym: wkładka modułowa.  Komplet z 5 półkami z blachy ocynkowanej.</w:t>
            </w:r>
          </w:p>
          <w:p w:rsidR="009B1B10" w:rsidRDefault="009B1B10" w:rsidP="009B1B10">
            <w:pPr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Szuflady z prowadnicą teleskopową, wysuwana min. w 90%. Fronty szuflad z aluminiowym uchwytem listwowym. Powłoka lakiernicza szuflady: niebieski, lakier proszkowy.</w:t>
            </w:r>
          </w:p>
          <w:p w:rsidR="009B1B10" w:rsidRDefault="009B1B10" w:rsidP="009B1B10">
            <w:pPr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 xml:space="preserve">Drzwi cichobieżne przesuwne, na ułożyskowanych kulkowo rolkach. </w:t>
            </w:r>
          </w:p>
          <w:p w:rsidR="009B1B10" w:rsidRDefault="009B1B10" w:rsidP="009B1B10">
            <w:pPr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 xml:space="preserve">Powłoka lakiernicza: </w:t>
            </w:r>
            <w:r w:rsidRPr="009B1B10">
              <w:rPr>
                <w:rFonts w:ascii="Arial" w:hAnsi="Arial" w:cs="Arial"/>
                <w:bCs/>
                <w:sz w:val="12"/>
                <w:szCs w:val="12"/>
              </w:rPr>
              <w:t>Korpus szary jasny, drzwi − niebieski, lakier proszkowy.</w:t>
            </w:r>
          </w:p>
          <w:p w:rsidR="009B1B10" w:rsidRDefault="009B1B10" w:rsidP="009B1B10">
            <w:pPr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Nośność wewnętrznej obudowy szafy: min. 300 kg</w:t>
            </w:r>
          </w:p>
          <w:p w:rsidR="009B1B10" w:rsidRDefault="009B1B10" w:rsidP="009B1B10">
            <w:pPr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Grubość materiału: min 0,9 mm</w:t>
            </w:r>
          </w:p>
          <w:p w:rsidR="009B1B10" w:rsidRDefault="009B1B10" w:rsidP="009B1B10">
            <w:pPr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Zamek patentowy: Modułowa wkładka </w:t>
            </w:r>
          </w:p>
          <w:p w:rsidR="009B1B10" w:rsidRDefault="009B1B10" w:rsidP="009B1B10">
            <w:pPr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Regulacja wysokości co: 40 mm</w:t>
            </w:r>
          </w:p>
          <w:p w:rsidR="009B1B10" w:rsidRDefault="009B1B10" w:rsidP="009B1B10">
            <w:pPr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Liczba półek: 5 </w:t>
            </w:r>
          </w:p>
          <w:p w:rsidR="009B1B10" w:rsidRDefault="009B1B10" w:rsidP="009B1B10">
            <w:pPr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Nośność półki / maksymalne obciążenie powierzchniowe półki (na metalu): min.50 kg</w:t>
            </w:r>
          </w:p>
          <w:p w:rsidR="009B1B10" w:rsidRDefault="009B1B10" w:rsidP="009B1B10">
            <w:pPr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Szerokość: 1000 mm</w:t>
            </w:r>
          </w:p>
          <w:p w:rsidR="009B1B10" w:rsidRDefault="009B1B10" w:rsidP="009B1B10">
            <w:pPr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Wysokość: 2000 mm</w:t>
            </w:r>
          </w:p>
          <w:p w:rsidR="009B1B10" w:rsidRPr="009B1B10" w:rsidRDefault="009B1B10" w:rsidP="009B1B10">
            <w:pPr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głębokość: 400 mm</w:t>
            </w:r>
          </w:p>
          <w:p w:rsidR="009B1B10" w:rsidRPr="009B1B10" w:rsidRDefault="009B1B10" w:rsidP="009B1B10">
            <w:pPr>
              <w:shd w:val="clear" w:color="auto" w:fill="FFFFFF"/>
              <w:ind w:left="720"/>
              <w:rPr>
                <w:rFonts w:ascii="Arial" w:hAnsi="Arial" w:cs="Arial"/>
                <w:sz w:val="12"/>
                <w:szCs w:val="12"/>
              </w:rPr>
            </w:pPr>
          </w:p>
          <w:p w:rsidR="00FF54B6" w:rsidRPr="009B1B10" w:rsidRDefault="009B1B10" w:rsidP="009B1B10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i/>
                <w:sz w:val="12"/>
                <w:szCs w:val="12"/>
              </w:rPr>
              <w:t xml:space="preserve">Uwaga – </w:t>
            </w:r>
            <w:r w:rsidRPr="009B1B10">
              <w:rPr>
                <w:rFonts w:ascii="Arial" w:hAnsi="Arial" w:cs="Arial"/>
                <w:b/>
                <w:i/>
                <w:sz w:val="12"/>
                <w:szCs w:val="12"/>
              </w:rPr>
              <w:t>pozycja 6,7,9,10 tabeli</w:t>
            </w:r>
            <w:r w:rsidRPr="009B1B10">
              <w:rPr>
                <w:rFonts w:ascii="Arial" w:hAnsi="Arial" w:cs="Arial"/>
                <w:i/>
                <w:sz w:val="12"/>
                <w:szCs w:val="12"/>
              </w:rPr>
              <w:t xml:space="preserve">  - modele jednego producenta, w tych samych kolorach i wykonaniu.</w:t>
            </w:r>
          </w:p>
        </w:tc>
        <w:tc>
          <w:tcPr>
            <w:tcW w:w="1850" w:type="dxa"/>
          </w:tcPr>
          <w:p w:rsidR="00FF54B6" w:rsidRPr="00C91BE9" w:rsidRDefault="00FF54B6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FF54B6" w:rsidRDefault="007D49BA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FF54B6" w:rsidRDefault="009B1B10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D49BA" w:rsidTr="00B87E8F">
        <w:trPr>
          <w:trHeight w:val="567"/>
        </w:trPr>
        <w:tc>
          <w:tcPr>
            <w:tcW w:w="0" w:type="auto"/>
          </w:tcPr>
          <w:p w:rsidR="007D49BA" w:rsidRDefault="00995DAD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2777" w:type="dxa"/>
          </w:tcPr>
          <w:p w:rsidR="009B1B10" w:rsidRPr="009B1B10" w:rsidRDefault="009B1B10" w:rsidP="009B1B1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B1B10">
              <w:rPr>
                <w:rFonts w:ascii="Arial" w:hAnsi="Arial" w:cs="Arial"/>
                <w:b/>
                <w:sz w:val="16"/>
                <w:szCs w:val="16"/>
              </w:rPr>
              <w:t>Szafa regałowa m</w:t>
            </w:r>
            <w:r>
              <w:rPr>
                <w:rFonts w:ascii="Arial" w:hAnsi="Arial" w:cs="Arial"/>
                <w:b/>
                <w:sz w:val="16"/>
                <w:szCs w:val="16"/>
              </w:rPr>
              <w:t>etalowa z drzwiami przesuwanymi</w:t>
            </w:r>
          </w:p>
          <w:p w:rsidR="009B1B10" w:rsidRPr="009B1B10" w:rsidRDefault="009B1B10" w:rsidP="009B1B10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Szafa regałowa metalowa z drzwiami przesuwanymi z szybą poliwęglanową (</w:t>
            </w:r>
            <w:proofErr w:type="spellStart"/>
            <w:r w:rsidRPr="009B1B10">
              <w:rPr>
                <w:rFonts w:ascii="Arial" w:hAnsi="Arial" w:cs="Arial"/>
                <w:sz w:val="12"/>
                <w:szCs w:val="12"/>
              </w:rPr>
              <w:t>szer</w:t>
            </w:r>
            <w:proofErr w:type="spellEnd"/>
            <w:r w:rsidRPr="009B1B10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9B1B10">
              <w:rPr>
                <w:rFonts w:ascii="Arial" w:hAnsi="Arial" w:cs="Arial"/>
                <w:sz w:val="12"/>
                <w:szCs w:val="12"/>
              </w:rPr>
              <w:t>gł</w:t>
            </w:r>
            <w:proofErr w:type="spellEnd"/>
            <w:r w:rsidRPr="009B1B10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9B1B10">
              <w:rPr>
                <w:rFonts w:ascii="Arial" w:hAnsi="Arial" w:cs="Arial"/>
                <w:sz w:val="12"/>
                <w:szCs w:val="12"/>
              </w:rPr>
              <w:t>wys</w:t>
            </w:r>
            <w:proofErr w:type="spellEnd"/>
            <w:r w:rsidRPr="009B1B10">
              <w:rPr>
                <w:rFonts w:ascii="Arial" w:hAnsi="Arial" w:cs="Arial"/>
                <w:sz w:val="12"/>
                <w:szCs w:val="12"/>
              </w:rPr>
              <w:t>) 750x400x2000mm – 5 półek.</w:t>
            </w:r>
          </w:p>
          <w:p w:rsidR="009B1B10" w:rsidRDefault="009B1B10" w:rsidP="009B1B10">
            <w:pPr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 xml:space="preserve">Obudowa i drzwiczki z 0,9 mm blachy stalowej, mocowanie półek możliwe w </w:t>
            </w:r>
            <w:r w:rsidRPr="009B1B10">
              <w:rPr>
                <w:rFonts w:ascii="Arial" w:hAnsi="Arial" w:cs="Arial"/>
                <w:sz w:val="12"/>
                <w:szCs w:val="12"/>
              </w:rPr>
              <w:lastRenderedPageBreak/>
              <w:t>odstępach co 40 mm. Drzwi przeszkolone z szybą poliwęglanową przezroczystą, zamykane uchwytem przesuwnym z zamkiem patentowym: wkładka modułowa.  Komplet z 5 półkami z blachy ocynkowanej.</w:t>
            </w:r>
          </w:p>
          <w:p w:rsidR="009B1B10" w:rsidRDefault="009B1B10" w:rsidP="009B1B10">
            <w:pPr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 xml:space="preserve">Drzwi cichobieżne przesuwne, na ułożyskowanych kulkowo rolkach. </w:t>
            </w:r>
          </w:p>
          <w:p w:rsidR="009B1B10" w:rsidRDefault="009B1B10" w:rsidP="009B1B10">
            <w:pPr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 xml:space="preserve">Powłoka lakiernicza: </w:t>
            </w:r>
            <w:r w:rsidRPr="009B1B10">
              <w:rPr>
                <w:rFonts w:ascii="Arial" w:hAnsi="Arial" w:cs="Arial"/>
                <w:bCs/>
                <w:sz w:val="12"/>
                <w:szCs w:val="12"/>
              </w:rPr>
              <w:t>Korpus szary jasny, drzwi − niebieski, lakier proszkowy.</w:t>
            </w:r>
          </w:p>
          <w:p w:rsidR="009B1B10" w:rsidRDefault="009B1B10" w:rsidP="009B1B10">
            <w:pPr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Nośność wewnętrznej obudowy szafy: min. 300 kg</w:t>
            </w:r>
          </w:p>
          <w:p w:rsidR="009B1B10" w:rsidRDefault="009B1B10" w:rsidP="009B1B10">
            <w:pPr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Grubość materiału: min 0,9 mm</w:t>
            </w:r>
          </w:p>
          <w:p w:rsidR="009B1B10" w:rsidRDefault="009B1B10" w:rsidP="009B1B10">
            <w:pPr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Zamek patentowy: Modułowa wkładka </w:t>
            </w:r>
          </w:p>
          <w:p w:rsidR="009B1B10" w:rsidRDefault="009B1B10" w:rsidP="009B1B10">
            <w:pPr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Regulacja wysokości co: 40 mm</w:t>
            </w:r>
          </w:p>
          <w:p w:rsidR="009B1B10" w:rsidRDefault="009B1B10" w:rsidP="009B1B10">
            <w:pPr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Liczba półek: 5 </w:t>
            </w:r>
          </w:p>
          <w:p w:rsidR="009B1B10" w:rsidRDefault="009B1B10" w:rsidP="009B1B10">
            <w:pPr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Nośność półki / maksymalne obciążenie powierzchniowe półki (na metalu): min.50 kg</w:t>
            </w:r>
          </w:p>
          <w:p w:rsidR="009B1B10" w:rsidRDefault="009B1B10" w:rsidP="009B1B10">
            <w:pPr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Szerokość: 750 mm</w:t>
            </w:r>
          </w:p>
          <w:p w:rsidR="009B1B10" w:rsidRDefault="009B1B10" w:rsidP="009B1B10">
            <w:pPr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Wysokość: 2000 mm</w:t>
            </w:r>
          </w:p>
          <w:p w:rsidR="009B1B10" w:rsidRPr="009B1B10" w:rsidRDefault="009B1B10" w:rsidP="009B1B10">
            <w:pPr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sz w:val="12"/>
                <w:szCs w:val="12"/>
              </w:rPr>
              <w:t>głębokość: 400 mm</w:t>
            </w:r>
          </w:p>
          <w:p w:rsidR="009B1B10" w:rsidRPr="009B1B10" w:rsidRDefault="009B1B10" w:rsidP="009B1B10">
            <w:pPr>
              <w:shd w:val="clear" w:color="auto" w:fill="FFFFFF"/>
              <w:ind w:left="720"/>
              <w:rPr>
                <w:rFonts w:ascii="Arial" w:hAnsi="Arial" w:cs="Arial"/>
                <w:sz w:val="12"/>
                <w:szCs w:val="12"/>
              </w:rPr>
            </w:pPr>
          </w:p>
          <w:p w:rsidR="007D49BA" w:rsidRPr="00A55625" w:rsidRDefault="009B1B10" w:rsidP="009B1B10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9B1B10">
              <w:rPr>
                <w:rFonts w:ascii="Arial" w:hAnsi="Arial" w:cs="Arial"/>
                <w:i/>
                <w:sz w:val="12"/>
                <w:szCs w:val="12"/>
              </w:rPr>
              <w:t xml:space="preserve">Uwaga – </w:t>
            </w:r>
            <w:r w:rsidRPr="009B1B10">
              <w:rPr>
                <w:rFonts w:ascii="Arial" w:hAnsi="Arial" w:cs="Arial"/>
                <w:b/>
                <w:i/>
                <w:sz w:val="12"/>
                <w:szCs w:val="12"/>
              </w:rPr>
              <w:t>pozycja 6,7,9,10 tabeli</w:t>
            </w:r>
            <w:r w:rsidRPr="009B1B10">
              <w:rPr>
                <w:rFonts w:ascii="Arial" w:hAnsi="Arial" w:cs="Arial"/>
                <w:i/>
                <w:sz w:val="12"/>
                <w:szCs w:val="12"/>
              </w:rPr>
              <w:t xml:space="preserve">  - modele jednego producenta, w tych samych kolorach i wykonaniu.</w:t>
            </w:r>
          </w:p>
        </w:tc>
        <w:tc>
          <w:tcPr>
            <w:tcW w:w="1850" w:type="dxa"/>
          </w:tcPr>
          <w:p w:rsidR="007D49BA" w:rsidRPr="00C91BE9" w:rsidRDefault="007D49BA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7D49BA" w:rsidRDefault="00A55625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7D49BA" w:rsidRDefault="00A5562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E31EE" w:rsidTr="005E31EE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E31EE" w:rsidRDefault="005E31EE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E31EE" w:rsidRDefault="005E31EE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5E31EE" w:rsidRDefault="005E31EE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D76DFA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-313690</wp:posOffset>
          </wp:positionV>
          <wp:extent cx="6419850" cy="942975"/>
          <wp:effectExtent l="0" t="0" r="0" b="9525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9850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AC6631"/>
    <w:multiLevelType w:val="hybridMultilevel"/>
    <w:tmpl w:val="577CC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024F1E"/>
    <w:multiLevelType w:val="hybridMultilevel"/>
    <w:tmpl w:val="803C12DA"/>
    <w:lvl w:ilvl="0" w:tplc="82FC69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E1360C"/>
    <w:multiLevelType w:val="hybridMultilevel"/>
    <w:tmpl w:val="35BA9E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D5F6985"/>
    <w:multiLevelType w:val="hybridMultilevel"/>
    <w:tmpl w:val="A3F0BA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5"/>
  </w:num>
  <w:num w:numId="3">
    <w:abstractNumId w:val="14"/>
  </w:num>
  <w:num w:numId="4">
    <w:abstractNumId w:val="21"/>
  </w:num>
  <w:num w:numId="5">
    <w:abstractNumId w:val="4"/>
  </w:num>
  <w:num w:numId="6">
    <w:abstractNumId w:val="18"/>
  </w:num>
  <w:num w:numId="7">
    <w:abstractNumId w:val="9"/>
  </w:num>
  <w:num w:numId="8">
    <w:abstractNumId w:val="7"/>
  </w:num>
  <w:num w:numId="9">
    <w:abstractNumId w:val="23"/>
  </w:num>
  <w:num w:numId="10">
    <w:abstractNumId w:val="2"/>
  </w:num>
  <w:num w:numId="11">
    <w:abstractNumId w:val="13"/>
  </w:num>
  <w:num w:numId="12">
    <w:abstractNumId w:val="1"/>
  </w:num>
  <w:num w:numId="13">
    <w:abstractNumId w:val="17"/>
  </w:num>
  <w:num w:numId="14">
    <w:abstractNumId w:val="15"/>
  </w:num>
  <w:num w:numId="15">
    <w:abstractNumId w:val="26"/>
  </w:num>
  <w:num w:numId="16">
    <w:abstractNumId w:val="24"/>
  </w:num>
  <w:num w:numId="17">
    <w:abstractNumId w:val="10"/>
  </w:num>
  <w:num w:numId="18">
    <w:abstractNumId w:val="12"/>
  </w:num>
  <w:num w:numId="19">
    <w:abstractNumId w:val="0"/>
  </w:num>
  <w:num w:numId="20">
    <w:abstractNumId w:val="19"/>
  </w:num>
  <w:num w:numId="21">
    <w:abstractNumId w:val="22"/>
  </w:num>
  <w:num w:numId="22">
    <w:abstractNumId w:val="8"/>
  </w:num>
  <w:num w:numId="23">
    <w:abstractNumId w:val="6"/>
  </w:num>
  <w:num w:numId="24">
    <w:abstractNumId w:val="11"/>
  </w:num>
  <w:num w:numId="25">
    <w:abstractNumId w:val="16"/>
  </w:num>
  <w:num w:numId="26">
    <w:abstractNumId w:val="20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102791"/>
    <w:rsid w:val="001554EA"/>
    <w:rsid w:val="0016353E"/>
    <w:rsid w:val="001C626E"/>
    <w:rsid w:val="001E1834"/>
    <w:rsid w:val="00256AEC"/>
    <w:rsid w:val="00281EC4"/>
    <w:rsid w:val="002C21A6"/>
    <w:rsid w:val="00463DA6"/>
    <w:rsid w:val="00487C1E"/>
    <w:rsid w:val="004E5C06"/>
    <w:rsid w:val="00515E80"/>
    <w:rsid w:val="005E31EE"/>
    <w:rsid w:val="005F480A"/>
    <w:rsid w:val="0068321B"/>
    <w:rsid w:val="006E22FB"/>
    <w:rsid w:val="0072667D"/>
    <w:rsid w:val="007367AE"/>
    <w:rsid w:val="007864B4"/>
    <w:rsid w:val="007D49BA"/>
    <w:rsid w:val="008A6BD5"/>
    <w:rsid w:val="008F2FAC"/>
    <w:rsid w:val="00972788"/>
    <w:rsid w:val="00995DAD"/>
    <w:rsid w:val="009A27A3"/>
    <w:rsid w:val="009B1B10"/>
    <w:rsid w:val="00A224C6"/>
    <w:rsid w:val="00A55625"/>
    <w:rsid w:val="00A57B94"/>
    <w:rsid w:val="00AB6F63"/>
    <w:rsid w:val="00B27C18"/>
    <w:rsid w:val="00B40CE8"/>
    <w:rsid w:val="00B87E8F"/>
    <w:rsid w:val="00C018DA"/>
    <w:rsid w:val="00C16D17"/>
    <w:rsid w:val="00C8404B"/>
    <w:rsid w:val="00C91BE9"/>
    <w:rsid w:val="00CD2C53"/>
    <w:rsid w:val="00D22A63"/>
    <w:rsid w:val="00D76DFA"/>
    <w:rsid w:val="00DC2CDE"/>
    <w:rsid w:val="00E61DA6"/>
    <w:rsid w:val="00E76F10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link w:val="AkapitzlistZnak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AkapitzlistZnak">
    <w:name w:val="Akapit z listą Znak"/>
    <w:link w:val="Akapitzlist"/>
    <w:locked/>
    <w:rsid w:val="00D22A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9F7433-450E-4977-8D15-4137154853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4</Pages>
  <Words>1203</Words>
  <Characters>7224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8411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41</cp:revision>
  <dcterms:created xsi:type="dcterms:W3CDTF">2018-01-15T10:41:00Z</dcterms:created>
  <dcterms:modified xsi:type="dcterms:W3CDTF">2018-03-27T06:26:00Z</dcterms:modified>
</cp:coreProperties>
</file>