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DC6CBF" w:rsidRPr="00590578" w:rsidTr="001628F4">
        <w:trPr>
          <w:trHeight w:val="1130"/>
        </w:trPr>
        <w:tc>
          <w:tcPr>
            <w:tcW w:w="4606" w:type="dxa"/>
          </w:tcPr>
          <w:p w:rsidR="00DC6CBF" w:rsidRDefault="00DC6CBF" w:rsidP="00DC6CBF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Powiat Raciborski</w:t>
            </w:r>
          </w:p>
          <w:p w:rsidR="00DC6CBF" w:rsidRDefault="00DC6CBF" w:rsidP="00DC6CBF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Plac Okrzei 4</w:t>
            </w:r>
          </w:p>
          <w:p w:rsidR="00DC6CBF" w:rsidRDefault="00DC6CBF" w:rsidP="00DC6CBF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47-400 Racibórz</w:t>
            </w:r>
          </w:p>
        </w:tc>
        <w:tc>
          <w:tcPr>
            <w:tcW w:w="4606" w:type="dxa"/>
          </w:tcPr>
          <w:p w:rsidR="00DC6CBF" w:rsidRPr="00590578" w:rsidRDefault="00DC6CBF" w:rsidP="00AF7017">
            <w:pPr>
              <w:spacing w:line="276" w:lineRule="auto"/>
              <w:jc w:val="right"/>
            </w:pPr>
            <w:r w:rsidRPr="00590578">
              <w:t xml:space="preserve">Racibórz, dn. </w:t>
            </w:r>
            <w:r w:rsidR="00AF7017">
              <w:t>24</w:t>
            </w:r>
            <w:r w:rsidR="00D50306">
              <w:t>.10</w:t>
            </w:r>
            <w:r w:rsidRPr="00590578">
              <w:t>.201</w:t>
            </w:r>
            <w:r w:rsidR="00AF7017">
              <w:t>6</w:t>
            </w:r>
            <w:r w:rsidR="00D50306">
              <w:t xml:space="preserve"> </w:t>
            </w:r>
            <w:r w:rsidRPr="00590578">
              <w:t xml:space="preserve">r. </w:t>
            </w:r>
          </w:p>
        </w:tc>
      </w:tr>
    </w:tbl>
    <w:p w:rsidR="00DC6CBF" w:rsidRPr="001628F4" w:rsidRDefault="00E9012A" w:rsidP="00E9012A">
      <w:r w:rsidRPr="001628F4">
        <w:t>SK.7140.</w:t>
      </w:r>
      <w:r w:rsidR="001628F4" w:rsidRPr="001628F4">
        <w:t>1.10.2015</w:t>
      </w:r>
    </w:p>
    <w:p w:rsidR="00DC6CBF" w:rsidRDefault="00DC6CBF" w:rsidP="00DC6CBF">
      <w:pPr>
        <w:jc w:val="center"/>
        <w:rPr>
          <w:b/>
        </w:rPr>
      </w:pPr>
      <w:r w:rsidRPr="00E97B48">
        <w:rPr>
          <w:b/>
        </w:rPr>
        <w:t xml:space="preserve">OGŁOSZENIE O ZAMIARZE </w:t>
      </w:r>
      <w:r>
        <w:rPr>
          <w:b/>
        </w:rPr>
        <w:t>BEZPOŚREDNIEGO ZAWARCIA UMOWY</w:t>
      </w:r>
      <w:r>
        <w:rPr>
          <w:b/>
        </w:rPr>
        <w:br/>
        <w:t>N</w:t>
      </w:r>
      <w:r w:rsidRPr="00E97B48">
        <w:rPr>
          <w:b/>
        </w:rPr>
        <w:t>A ŚWIADCZENIE USŁUG W ZAKRESIE PUBLICZNEGO TRANSPORTU ZBIOROWEGO</w:t>
      </w:r>
    </w:p>
    <w:p w:rsidR="00DC6CBF" w:rsidRDefault="00DC6CBF" w:rsidP="00DC6CBF">
      <w:pPr>
        <w:autoSpaceDE w:val="0"/>
        <w:autoSpaceDN w:val="0"/>
        <w:adjustRightInd w:val="0"/>
        <w:spacing w:after="0"/>
        <w:rPr>
          <w:rFonts w:eastAsia="DejaVuSans"/>
          <w:b/>
        </w:rPr>
      </w:pPr>
    </w:p>
    <w:p w:rsidR="00DC6CBF" w:rsidRPr="00635C4C" w:rsidRDefault="00DC6CBF" w:rsidP="00DC6CBF">
      <w:pPr>
        <w:autoSpaceDE w:val="0"/>
        <w:autoSpaceDN w:val="0"/>
        <w:adjustRightInd w:val="0"/>
        <w:spacing w:after="0"/>
        <w:rPr>
          <w:rFonts w:eastAsia="DejaVuSans"/>
          <w:b/>
        </w:rPr>
      </w:pPr>
      <w:r w:rsidRPr="00635C4C">
        <w:rPr>
          <w:rFonts w:eastAsia="DejaVuSans"/>
          <w:b/>
        </w:rPr>
        <w:t>Podstawa prawna:</w:t>
      </w:r>
    </w:p>
    <w:p w:rsidR="00DC6CBF" w:rsidRDefault="00DC6CBF" w:rsidP="00DC6CBF">
      <w:pPr>
        <w:autoSpaceDE w:val="0"/>
        <w:autoSpaceDN w:val="0"/>
        <w:adjustRightInd w:val="0"/>
        <w:spacing w:after="0"/>
        <w:jc w:val="both"/>
        <w:rPr>
          <w:rFonts w:eastAsia="DejaVuSans"/>
        </w:rPr>
      </w:pPr>
      <w:r>
        <w:rPr>
          <w:rFonts w:eastAsia="DejaVuSans"/>
        </w:rPr>
        <w:t>A</w:t>
      </w:r>
      <w:r w:rsidRPr="00E97B48">
        <w:rPr>
          <w:rFonts w:eastAsia="DejaVuSans"/>
        </w:rPr>
        <w:t xml:space="preserve">rt. 23 ust. 1 pkt 1 w związku z art. 19 ust. 1 pkt 3 i art. 22 ust. 1 pkt 2 ustawy z dnia </w:t>
      </w:r>
      <w:r>
        <w:rPr>
          <w:rFonts w:eastAsia="DejaVuSans"/>
        </w:rPr>
        <w:br/>
      </w:r>
      <w:r w:rsidRPr="00E97B48">
        <w:rPr>
          <w:rFonts w:eastAsia="DejaVuSans"/>
        </w:rPr>
        <w:t>16 grudnia</w:t>
      </w:r>
      <w:r>
        <w:rPr>
          <w:rFonts w:eastAsia="DejaVuSans"/>
        </w:rPr>
        <w:t xml:space="preserve"> </w:t>
      </w:r>
      <w:r w:rsidRPr="00E97B48">
        <w:rPr>
          <w:rFonts w:eastAsia="DejaVuSans"/>
        </w:rPr>
        <w:t>2010 r. o publicznym transporcie zbiorowym (</w:t>
      </w:r>
      <w:r w:rsidR="00D50306">
        <w:rPr>
          <w:rFonts w:eastAsia="DejaVuSans"/>
        </w:rPr>
        <w:t xml:space="preserve">t. j. </w:t>
      </w:r>
      <w:r w:rsidRPr="00E97B48">
        <w:rPr>
          <w:rFonts w:eastAsia="DejaVuSans"/>
        </w:rPr>
        <w:t>Dz. U. z 201</w:t>
      </w:r>
      <w:r w:rsidR="00D50306">
        <w:rPr>
          <w:rFonts w:eastAsia="DejaVuSans"/>
        </w:rPr>
        <w:t>5</w:t>
      </w:r>
      <w:r w:rsidRPr="00E97B48">
        <w:rPr>
          <w:rFonts w:eastAsia="DejaVuSans"/>
        </w:rPr>
        <w:t xml:space="preserve"> r., poz. </w:t>
      </w:r>
      <w:r w:rsidR="00D50306">
        <w:rPr>
          <w:rFonts w:eastAsia="DejaVuSans"/>
        </w:rPr>
        <w:t>1440</w:t>
      </w:r>
      <w:r w:rsidR="00AF7017">
        <w:rPr>
          <w:rFonts w:eastAsia="DejaVuSans"/>
        </w:rPr>
        <w:t xml:space="preserve"> z późn. zm.</w:t>
      </w:r>
      <w:r w:rsidRPr="00E97B48">
        <w:rPr>
          <w:rFonts w:eastAsia="DejaVuSans"/>
        </w:rPr>
        <w:t>).</w:t>
      </w:r>
    </w:p>
    <w:p w:rsidR="00DC6CBF" w:rsidRDefault="00DC6CBF" w:rsidP="00DC6CBF">
      <w:pPr>
        <w:autoSpaceDE w:val="0"/>
        <w:autoSpaceDN w:val="0"/>
        <w:adjustRightInd w:val="0"/>
        <w:spacing w:after="0"/>
        <w:jc w:val="both"/>
      </w:pPr>
    </w:p>
    <w:p w:rsidR="00DC6CBF" w:rsidRPr="00635C4C" w:rsidRDefault="00DC6CBF" w:rsidP="00DC6CBF">
      <w:pPr>
        <w:autoSpaceDE w:val="0"/>
        <w:autoSpaceDN w:val="0"/>
        <w:adjustRightInd w:val="0"/>
        <w:spacing w:after="0"/>
        <w:jc w:val="both"/>
        <w:rPr>
          <w:b/>
        </w:rPr>
      </w:pPr>
      <w:r w:rsidRPr="00635C4C">
        <w:rPr>
          <w:b/>
        </w:rPr>
        <w:t>1. Nazwa i adres właściwego organizatora</w:t>
      </w:r>
    </w:p>
    <w:p w:rsidR="00DC6CBF" w:rsidRDefault="00DC6CBF" w:rsidP="00DC6CBF">
      <w:pPr>
        <w:autoSpaceDE w:val="0"/>
        <w:autoSpaceDN w:val="0"/>
        <w:adjustRightInd w:val="0"/>
        <w:spacing w:after="0"/>
        <w:jc w:val="both"/>
      </w:pPr>
      <w:r>
        <w:t>Powiat Raciborski</w:t>
      </w:r>
    </w:p>
    <w:p w:rsidR="00DC6CBF" w:rsidRDefault="00DC6CBF" w:rsidP="00DC6CBF">
      <w:pPr>
        <w:autoSpaceDE w:val="0"/>
        <w:autoSpaceDN w:val="0"/>
        <w:adjustRightInd w:val="0"/>
        <w:spacing w:after="0"/>
        <w:jc w:val="both"/>
      </w:pPr>
      <w:r>
        <w:t xml:space="preserve">Adres: 47-400 Racibórz Plac Okrzei 4 </w:t>
      </w:r>
    </w:p>
    <w:p w:rsidR="00DC6CBF" w:rsidRDefault="00DC6CBF" w:rsidP="00DC6CBF">
      <w:pPr>
        <w:autoSpaceDE w:val="0"/>
        <w:autoSpaceDN w:val="0"/>
        <w:adjustRightInd w:val="0"/>
        <w:spacing w:after="0"/>
        <w:jc w:val="both"/>
      </w:pPr>
    </w:p>
    <w:p w:rsidR="00DC6CBF" w:rsidRDefault="00DC6CBF" w:rsidP="00DC6CBF">
      <w:pPr>
        <w:autoSpaceDE w:val="0"/>
        <w:autoSpaceDN w:val="0"/>
        <w:adjustRightInd w:val="0"/>
        <w:spacing w:after="0"/>
        <w:jc w:val="both"/>
        <w:rPr>
          <w:b/>
        </w:rPr>
      </w:pPr>
      <w:r w:rsidRPr="00635C4C">
        <w:rPr>
          <w:b/>
        </w:rPr>
        <w:t>2. Określenie przewidywanego trybu udzielenia zamówienia</w:t>
      </w:r>
    </w:p>
    <w:p w:rsidR="00D50306" w:rsidRDefault="00DC6CBF" w:rsidP="00D50306">
      <w:pPr>
        <w:autoSpaceDE w:val="0"/>
        <w:autoSpaceDN w:val="0"/>
        <w:adjustRightInd w:val="0"/>
        <w:spacing w:after="0"/>
        <w:jc w:val="both"/>
        <w:rPr>
          <w:rFonts w:eastAsia="DejaVuSans"/>
        </w:rPr>
      </w:pPr>
      <w:r>
        <w:rPr>
          <w:rFonts w:eastAsia="DejaVuSans"/>
        </w:rPr>
        <w:t>B</w:t>
      </w:r>
      <w:r w:rsidRPr="00E91168">
        <w:rPr>
          <w:rFonts w:eastAsia="DejaVuSans"/>
        </w:rPr>
        <w:t xml:space="preserve">ezpośrednie zawarcie umowy </w:t>
      </w:r>
      <w:r>
        <w:rPr>
          <w:rFonts w:eastAsia="DejaVuSans"/>
        </w:rPr>
        <w:t xml:space="preserve">o świadczenie usług w zakresie publicznego transportu zbiorowego zgodnie z art. </w:t>
      </w:r>
      <w:r w:rsidRPr="00E91168">
        <w:rPr>
          <w:rFonts w:eastAsia="DejaVuSans"/>
        </w:rPr>
        <w:t>22 ust. 1 pkt</w:t>
      </w:r>
      <w:r>
        <w:rPr>
          <w:rFonts w:eastAsia="DejaVuSans"/>
        </w:rPr>
        <w:t xml:space="preserve"> </w:t>
      </w:r>
      <w:r w:rsidRPr="00E91168">
        <w:rPr>
          <w:rFonts w:eastAsia="DejaVuSans"/>
        </w:rPr>
        <w:t>2 ustawy z dnia 16 grudnia 2010 r. o publicznym transporcie</w:t>
      </w:r>
      <w:r>
        <w:rPr>
          <w:rFonts w:eastAsia="DejaVuSans"/>
        </w:rPr>
        <w:t xml:space="preserve"> </w:t>
      </w:r>
      <w:r w:rsidRPr="00E91168">
        <w:rPr>
          <w:rFonts w:eastAsia="DejaVuSans"/>
        </w:rPr>
        <w:t xml:space="preserve">zbiorowym </w:t>
      </w:r>
      <w:r w:rsidR="00D50306" w:rsidRPr="00E97B48">
        <w:rPr>
          <w:rFonts w:eastAsia="DejaVuSans"/>
        </w:rPr>
        <w:t>(</w:t>
      </w:r>
      <w:r w:rsidR="00D50306">
        <w:rPr>
          <w:rFonts w:eastAsia="DejaVuSans"/>
        </w:rPr>
        <w:t xml:space="preserve">t. j. </w:t>
      </w:r>
      <w:r w:rsidR="00D50306" w:rsidRPr="00E97B48">
        <w:rPr>
          <w:rFonts w:eastAsia="DejaVuSans"/>
        </w:rPr>
        <w:t>Dz. U. z 201</w:t>
      </w:r>
      <w:r w:rsidR="00D50306">
        <w:rPr>
          <w:rFonts w:eastAsia="DejaVuSans"/>
        </w:rPr>
        <w:t>5</w:t>
      </w:r>
      <w:r w:rsidR="00D50306" w:rsidRPr="00E97B48">
        <w:rPr>
          <w:rFonts w:eastAsia="DejaVuSans"/>
        </w:rPr>
        <w:t xml:space="preserve"> r., poz. </w:t>
      </w:r>
      <w:r w:rsidR="00D50306">
        <w:rPr>
          <w:rFonts w:eastAsia="DejaVuSans"/>
        </w:rPr>
        <w:t>1440</w:t>
      </w:r>
      <w:r w:rsidR="00AF7017">
        <w:rPr>
          <w:rFonts w:eastAsia="DejaVuSans"/>
        </w:rPr>
        <w:t xml:space="preserve"> z późn. zm.</w:t>
      </w:r>
      <w:r w:rsidR="00D50306" w:rsidRPr="00E97B48">
        <w:rPr>
          <w:rFonts w:eastAsia="DejaVuSans"/>
        </w:rPr>
        <w:t>).</w:t>
      </w:r>
    </w:p>
    <w:p w:rsidR="00E91168" w:rsidRDefault="00D50306" w:rsidP="00DC6CBF">
      <w:pPr>
        <w:autoSpaceDE w:val="0"/>
        <w:autoSpaceDN w:val="0"/>
        <w:adjustRightInd w:val="0"/>
        <w:spacing w:after="0"/>
        <w:jc w:val="both"/>
      </w:pPr>
      <w:r w:rsidRPr="00E91168">
        <w:rPr>
          <w:rFonts w:eastAsia="DejaVuSans"/>
        </w:rPr>
        <w:t xml:space="preserve"> </w:t>
      </w:r>
    </w:p>
    <w:p w:rsidR="00D709E7" w:rsidRPr="00D709E7" w:rsidRDefault="00D709E7" w:rsidP="00DC6CBF">
      <w:pPr>
        <w:autoSpaceDE w:val="0"/>
        <w:autoSpaceDN w:val="0"/>
        <w:adjustRightInd w:val="0"/>
        <w:spacing w:after="0"/>
        <w:ind w:left="284" w:hanging="284"/>
        <w:jc w:val="both"/>
        <w:rPr>
          <w:b/>
        </w:rPr>
      </w:pPr>
      <w:r w:rsidRPr="00D709E7">
        <w:rPr>
          <w:b/>
        </w:rPr>
        <w:t xml:space="preserve">3. Określenie rodzaju transportu oraz linii </w:t>
      </w:r>
      <w:r>
        <w:rPr>
          <w:b/>
        </w:rPr>
        <w:t>komunikacyjnej, linii komunikacyjnych</w:t>
      </w:r>
      <w:r w:rsidRPr="00D709E7">
        <w:rPr>
          <w:b/>
        </w:rPr>
        <w:t xml:space="preserve"> lub sieci komunikacyjnej, na których będą wykonywane przewozy.</w:t>
      </w:r>
    </w:p>
    <w:p w:rsidR="00AF7017" w:rsidRDefault="00AF7017" w:rsidP="00AF7017">
      <w:pPr>
        <w:autoSpaceDE w:val="0"/>
        <w:autoSpaceDN w:val="0"/>
        <w:adjustRightInd w:val="0"/>
        <w:spacing w:after="0"/>
        <w:jc w:val="both"/>
      </w:pPr>
      <w:r>
        <w:t>Rodzaj przewozów: publiczny transport zbiorowy autobusowy, powiatowe przewozy pasażerskie.</w:t>
      </w:r>
    </w:p>
    <w:p w:rsidR="00AF7017" w:rsidRDefault="00AF7017" w:rsidP="00AF7017">
      <w:pPr>
        <w:autoSpaceDE w:val="0"/>
        <w:autoSpaceDN w:val="0"/>
        <w:adjustRightInd w:val="0"/>
        <w:spacing w:after="0"/>
        <w:jc w:val="both"/>
      </w:pPr>
      <w:r>
        <w:t>Określenie sieci komunikacyjnej: przewozy autobusowe w publicznym transporcie zbiorowym na sieci komunikacyjnej obejmującej obszar Powiatu Raciborskiego, dla której Powiat Raciborski jest organizatorem publicznego transportu zbiorowego.</w:t>
      </w:r>
    </w:p>
    <w:p w:rsidR="00AF7017" w:rsidRDefault="00AF7017" w:rsidP="00AF7017">
      <w:pPr>
        <w:autoSpaceDE w:val="0"/>
        <w:autoSpaceDN w:val="0"/>
        <w:adjustRightInd w:val="0"/>
        <w:spacing w:after="0"/>
        <w:jc w:val="both"/>
      </w:pPr>
      <w:r>
        <w:t>Usługi przewozowe będą wykonywane na następujących liniach komunikacyjnych:</w:t>
      </w:r>
    </w:p>
    <w:p w:rsidR="00AF7017" w:rsidRDefault="00AF7017" w:rsidP="00AF701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</w:pPr>
      <w:r>
        <w:t>Racibórz – Pietraszyn, przez Lekartów, Wojnowice, Bojanów, Borucin, Krzanowice;</w:t>
      </w:r>
    </w:p>
    <w:p w:rsidR="00AF7017" w:rsidRDefault="00AF7017" w:rsidP="00AF701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</w:pPr>
      <w:r>
        <w:t>Racibórz – Gródczanki przez Lekartów, Samborowice, Lekartów, Cyprzanów, Pietrowice Wielkie;</w:t>
      </w:r>
    </w:p>
    <w:p w:rsidR="00AF7017" w:rsidRDefault="00AF7017" w:rsidP="00AF701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</w:pPr>
      <w:r>
        <w:t>Racibórz – Gródczanki przez Żerdziny, Pawłów, Maków, Krowiarki, Amandów, Krowiarki, Maków, Pawłów, Żerdziny, Kornice, Pietrowice Wielkie;</w:t>
      </w:r>
    </w:p>
    <w:p w:rsidR="00AF7017" w:rsidRDefault="00AF7017" w:rsidP="00AF701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</w:pPr>
      <w:r>
        <w:t>Racibórz – Gródczanki przez Żerdziny, Kornice, Pietrowice Wielkie;</w:t>
      </w:r>
    </w:p>
    <w:p w:rsidR="00AF7017" w:rsidRDefault="00AF7017" w:rsidP="00AF701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</w:pPr>
      <w:r>
        <w:t>Racibórz – Chałupki przez Bieńkowice, Bolesław, Tworków, Owsiszcze, Nową Wioskę, Krzyżanowice, Roszków, Rudyszwałd, Chałupki, Zabełków;</w:t>
      </w:r>
    </w:p>
    <w:p w:rsidR="00AF7017" w:rsidRDefault="00AF7017" w:rsidP="00AF701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</w:pPr>
      <w:r>
        <w:t>Racibórz – Gamów przez Rudnik, Strzybnik;</w:t>
      </w:r>
    </w:p>
    <w:p w:rsidR="00AF7017" w:rsidRDefault="00AF7017" w:rsidP="00AF701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</w:pPr>
      <w:r>
        <w:t>Racibórz – Jastrzębie przez Rudnik, Strzybnik, Rudnik, Czerwięcice, Szonowice, Ponięcice, Szonowice, Modzurów, Dolędzin;</w:t>
      </w:r>
    </w:p>
    <w:p w:rsidR="00AF7017" w:rsidRDefault="00AF7017" w:rsidP="00AF701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</w:pPr>
      <w:r>
        <w:lastRenderedPageBreak/>
        <w:t>Racibórz – Sławików przez Rudnik, Brzeźnicę, Ligotę Książęcą, Łubowice, Grzegorzowice, Lasaki;</w:t>
      </w:r>
    </w:p>
    <w:p w:rsidR="00AF7017" w:rsidRDefault="00AF7017" w:rsidP="00AF701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</w:pPr>
      <w:r>
        <w:t>Racibórz – Rzuchów przez Kornowac, Łańce, Kobylę, Łańce, Kornowac;</w:t>
      </w:r>
    </w:p>
    <w:p w:rsidR="00AF7017" w:rsidRDefault="00AF7017" w:rsidP="00AF701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</w:pPr>
      <w:r>
        <w:t>Racibórz – Rzuchów przez Pogrzebień, Kornowac, Łańce, Kobylę, Łańce, Kornowac;</w:t>
      </w:r>
    </w:p>
    <w:p w:rsidR="00AF7017" w:rsidRDefault="00AF7017" w:rsidP="00AF701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</w:pPr>
      <w:r>
        <w:t>Racibórz – Rudy przez Łęg, Zawadę Książęcą, Ciechowice, Turze, Rudę, Budziska, Siedliska, Kuźnię Raciborską, Rudę Kozielską;</w:t>
      </w:r>
    </w:p>
    <w:p w:rsidR="00AF7017" w:rsidRDefault="00AF7017" w:rsidP="00AF701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</w:pPr>
      <w:r>
        <w:t>Racibórz – Rudy przez Babice, Nędzę, Kuźnię Raciborską, Rudę Kozielską;</w:t>
      </w:r>
    </w:p>
    <w:p w:rsidR="00AF7017" w:rsidRDefault="00AF7017" w:rsidP="00AF701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</w:pPr>
      <w:r>
        <w:t>Racibórz – Rudy przez Łęg, Zawadę Książęcą, Ciechowice, Nędzę, Kuźnię Raciborską, Rudę Kozielską;</w:t>
      </w:r>
    </w:p>
    <w:p w:rsidR="00AF7017" w:rsidRDefault="00AF7017" w:rsidP="00AF701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</w:pPr>
      <w:r>
        <w:t>Racibórz – Kuźnia Raciborska przez Babice, Nędzę, Górki Śląskie, Szymocice, Jankowice, Rudy, Rudę Kozielską;</w:t>
      </w:r>
    </w:p>
    <w:p w:rsidR="00AF7017" w:rsidRPr="00132538" w:rsidRDefault="00AF7017" w:rsidP="00AF701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eastAsia="Times New Roman"/>
          <w:lang w:eastAsia="pl-PL"/>
        </w:rPr>
      </w:pPr>
      <w:r w:rsidRPr="00132538">
        <w:rPr>
          <w:rFonts w:eastAsia="Times New Roman"/>
          <w:lang w:eastAsia="pl-PL"/>
        </w:rPr>
        <w:t>Racibórz – Lyski przez Raszczyce, Adamowice, Bogunice</w:t>
      </w:r>
      <w:r w:rsidRPr="00132538">
        <w:rPr>
          <w:rFonts w:eastAsia="Times New Roman"/>
          <w:b/>
          <w:lang w:eastAsia="pl-PL"/>
        </w:rPr>
        <w:t>*</w:t>
      </w:r>
      <w:r>
        <w:rPr>
          <w:rFonts w:eastAsia="Times New Roman"/>
          <w:lang w:eastAsia="pl-PL"/>
        </w:rPr>
        <w:t>;</w:t>
      </w:r>
    </w:p>
    <w:p w:rsidR="00AF7017" w:rsidRPr="00132538" w:rsidRDefault="00AF7017" w:rsidP="00AF701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eastAsia="Times New Roman"/>
          <w:lang w:eastAsia="pl-PL"/>
        </w:rPr>
      </w:pPr>
      <w:r w:rsidRPr="00132538">
        <w:rPr>
          <w:rFonts w:eastAsia="Times New Roman"/>
          <w:lang w:eastAsia="pl-PL"/>
        </w:rPr>
        <w:t>Racibórz – Błażejowice przez Brzeźnicę, Ligotę Książęcą, Łubowice, Grzegorzowice, Lasaki, Sławików, Miejsce Odrzańskie, Podlesie, Przewóz, Dzielnicę, Łany</w:t>
      </w:r>
      <w:r w:rsidRPr="00132538">
        <w:rPr>
          <w:rFonts w:eastAsia="Times New Roman"/>
          <w:b/>
          <w:lang w:eastAsia="pl-PL"/>
        </w:rPr>
        <w:t>*</w:t>
      </w:r>
      <w:r>
        <w:rPr>
          <w:rFonts w:eastAsia="Times New Roman"/>
          <w:lang w:eastAsia="pl-PL"/>
        </w:rPr>
        <w:t>;</w:t>
      </w:r>
    </w:p>
    <w:p w:rsidR="00AF7017" w:rsidRPr="00132538" w:rsidRDefault="00AF7017" w:rsidP="00AF701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eastAsia="Times New Roman"/>
          <w:lang w:eastAsia="pl-PL"/>
        </w:rPr>
      </w:pPr>
      <w:r w:rsidRPr="00132538">
        <w:rPr>
          <w:rFonts w:eastAsia="Times New Roman"/>
          <w:lang w:eastAsia="pl-PL"/>
        </w:rPr>
        <w:t>Racibórz – Łany  przez Brzeźnicę, Ligotę Książęcą, Łubowice, Grzegorzowice, Lasaki, Sławików, Miejsce Odrzańskie, Błażejowice</w:t>
      </w:r>
      <w:r>
        <w:rPr>
          <w:rFonts w:eastAsia="Times New Roman"/>
          <w:b/>
          <w:lang w:eastAsia="pl-PL"/>
        </w:rPr>
        <w:t>*</w:t>
      </w:r>
      <w:r>
        <w:rPr>
          <w:rFonts w:eastAsia="Times New Roman"/>
          <w:lang w:eastAsia="pl-PL"/>
        </w:rPr>
        <w:t>;</w:t>
      </w:r>
    </w:p>
    <w:p w:rsidR="00AF7017" w:rsidRPr="007339E3" w:rsidRDefault="00AF7017" w:rsidP="00AF7017">
      <w:pPr>
        <w:numPr>
          <w:ilvl w:val="0"/>
          <w:numId w:val="1"/>
        </w:numPr>
        <w:spacing w:after="0" w:line="240" w:lineRule="auto"/>
        <w:jc w:val="both"/>
        <w:rPr>
          <w:rFonts w:eastAsia="Times New Roman"/>
          <w:lang w:eastAsia="pl-PL"/>
        </w:rPr>
      </w:pPr>
      <w:r w:rsidRPr="00132538">
        <w:rPr>
          <w:rFonts w:eastAsia="Times New Roman"/>
          <w:lang w:eastAsia="pl-PL"/>
        </w:rPr>
        <w:t>Racibórz – Głubczyce przez Pawłów, Maków, Tłustomosty, Krowiarki, Raków, Dzielów, Baborów, Sułków, Babice, Bernacice</w:t>
      </w:r>
      <w:r>
        <w:rPr>
          <w:rFonts w:eastAsia="Times New Roman"/>
          <w:b/>
          <w:lang w:eastAsia="pl-PL"/>
        </w:rPr>
        <w:t>*</w:t>
      </w:r>
      <w:r w:rsidRPr="007339E3">
        <w:rPr>
          <w:rFonts w:eastAsia="Times New Roman"/>
          <w:lang w:eastAsia="pl-PL"/>
        </w:rPr>
        <w:t>;</w:t>
      </w:r>
    </w:p>
    <w:p w:rsidR="00AF7017" w:rsidRPr="00132538" w:rsidRDefault="00AF7017" w:rsidP="00AF7017">
      <w:pPr>
        <w:numPr>
          <w:ilvl w:val="0"/>
          <w:numId w:val="1"/>
        </w:numPr>
        <w:spacing w:after="0" w:line="240" w:lineRule="auto"/>
        <w:jc w:val="both"/>
        <w:rPr>
          <w:rFonts w:eastAsia="Times New Roman"/>
          <w:lang w:eastAsia="pl-PL"/>
        </w:rPr>
      </w:pPr>
      <w:r w:rsidRPr="00132538">
        <w:rPr>
          <w:rFonts w:eastAsia="Times New Roman"/>
          <w:lang w:eastAsia="pl-PL"/>
        </w:rPr>
        <w:t>Racibórz – Kietrz przez Lekartów, Samborowice, Lekartów, Cyprzanów,</w:t>
      </w:r>
      <w:r>
        <w:rPr>
          <w:rFonts w:eastAsia="Times New Roman"/>
          <w:lang w:eastAsia="pl-PL"/>
        </w:rPr>
        <w:t xml:space="preserve"> Pietrowice Wielkie, Gródczanki</w:t>
      </w:r>
      <w:r>
        <w:rPr>
          <w:rFonts w:eastAsia="Times New Roman"/>
          <w:b/>
          <w:lang w:eastAsia="pl-PL"/>
        </w:rPr>
        <w:t>*</w:t>
      </w:r>
      <w:r>
        <w:rPr>
          <w:rFonts w:eastAsia="Times New Roman"/>
          <w:lang w:eastAsia="pl-PL"/>
        </w:rPr>
        <w:t>;</w:t>
      </w:r>
    </w:p>
    <w:p w:rsidR="00AF7017" w:rsidRPr="00132538" w:rsidRDefault="00AF7017" w:rsidP="00AF7017">
      <w:pPr>
        <w:numPr>
          <w:ilvl w:val="0"/>
          <w:numId w:val="1"/>
        </w:numPr>
        <w:spacing w:after="0" w:line="240" w:lineRule="auto"/>
        <w:jc w:val="both"/>
        <w:rPr>
          <w:rFonts w:eastAsia="Times New Roman"/>
          <w:lang w:eastAsia="pl-PL"/>
        </w:rPr>
      </w:pPr>
      <w:r w:rsidRPr="00132538">
        <w:rPr>
          <w:rFonts w:eastAsia="Times New Roman"/>
          <w:lang w:eastAsia="pl-PL"/>
        </w:rPr>
        <w:t>Racibórz – Kietrz przez Żerdziny, Kornicę,</w:t>
      </w:r>
      <w:r>
        <w:rPr>
          <w:rFonts w:eastAsia="Times New Roman"/>
          <w:lang w:eastAsia="pl-PL"/>
        </w:rPr>
        <w:t xml:space="preserve"> Pietrowice Wielkie, Gródczanki</w:t>
      </w:r>
      <w:r w:rsidRPr="007339E3">
        <w:rPr>
          <w:rFonts w:eastAsia="Times New Roman"/>
          <w:b/>
          <w:lang w:eastAsia="pl-PL"/>
        </w:rPr>
        <w:t>*</w:t>
      </w:r>
      <w:r w:rsidRPr="007339E3">
        <w:rPr>
          <w:rFonts w:eastAsia="Times New Roman"/>
          <w:lang w:eastAsia="pl-PL"/>
        </w:rPr>
        <w:t>;</w:t>
      </w:r>
    </w:p>
    <w:p w:rsidR="00AF7017" w:rsidRPr="00132538" w:rsidRDefault="00AF7017" w:rsidP="00AF7017">
      <w:pPr>
        <w:numPr>
          <w:ilvl w:val="0"/>
          <w:numId w:val="1"/>
        </w:numPr>
        <w:spacing w:after="0" w:line="240" w:lineRule="auto"/>
        <w:jc w:val="both"/>
        <w:rPr>
          <w:rFonts w:eastAsia="Times New Roman"/>
          <w:lang w:eastAsia="pl-PL"/>
        </w:rPr>
      </w:pPr>
      <w:r w:rsidRPr="00132538">
        <w:rPr>
          <w:rFonts w:eastAsia="Times New Roman"/>
          <w:lang w:eastAsia="pl-PL"/>
        </w:rPr>
        <w:t>Racibórz – Polska Cerekiew przez Rudnik, Czerwięcice, S</w:t>
      </w:r>
      <w:r>
        <w:rPr>
          <w:rFonts w:eastAsia="Times New Roman"/>
          <w:lang w:eastAsia="pl-PL"/>
        </w:rPr>
        <w:t>zonowice, Ponięcice, Ciężkowice</w:t>
      </w:r>
      <w:r>
        <w:rPr>
          <w:rFonts w:eastAsia="Times New Roman"/>
          <w:b/>
          <w:lang w:eastAsia="pl-PL"/>
        </w:rPr>
        <w:t>*</w:t>
      </w:r>
      <w:r>
        <w:rPr>
          <w:rFonts w:eastAsia="Times New Roman"/>
          <w:lang w:eastAsia="pl-PL"/>
        </w:rPr>
        <w:t>;</w:t>
      </w:r>
    </w:p>
    <w:p w:rsidR="00AF7017" w:rsidRPr="00132538" w:rsidRDefault="00AF7017" w:rsidP="00AF7017">
      <w:pPr>
        <w:numPr>
          <w:ilvl w:val="0"/>
          <w:numId w:val="1"/>
        </w:numPr>
        <w:spacing w:after="0" w:line="240" w:lineRule="auto"/>
        <w:jc w:val="both"/>
        <w:rPr>
          <w:rFonts w:eastAsia="Times New Roman"/>
          <w:lang w:eastAsia="pl-PL"/>
        </w:rPr>
      </w:pPr>
      <w:r w:rsidRPr="00132538">
        <w:rPr>
          <w:rFonts w:eastAsia="Times New Roman"/>
          <w:lang w:eastAsia="pl-PL"/>
        </w:rPr>
        <w:t>Racibórz – Polska Cerekiew przez Rudnik, Czerwięcice, Szonowice, Ponięcice, Modzurów, Jastrzębie, Łańce, Wronin, Dzielawy, Grzędzin, Dzielawy, Witosławice</w:t>
      </w:r>
      <w:r>
        <w:rPr>
          <w:rFonts w:eastAsia="Times New Roman"/>
          <w:b/>
          <w:lang w:eastAsia="pl-PL"/>
        </w:rPr>
        <w:t>*</w:t>
      </w:r>
      <w:r>
        <w:rPr>
          <w:rFonts w:eastAsia="Times New Roman"/>
          <w:lang w:eastAsia="pl-PL"/>
        </w:rPr>
        <w:t>;</w:t>
      </w:r>
    </w:p>
    <w:p w:rsidR="00AF7017" w:rsidRPr="00132538" w:rsidRDefault="00AF7017" w:rsidP="00AF7017">
      <w:pPr>
        <w:numPr>
          <w:ilvl w:val="0"/>
          <w:numId w:val="1"/>
        </w:numPr>
        <w:spacing w:after="0" w:line="240" w:lineRule="auto"/>
        <w:jc w:val="both"/>
        <w:rPr>
          <w:rFonts w:eastAsia="Times New Roman"/>
          <w:lang w:eastAsia="pl-PL"/>
        </w:rPr>
      </w:pPr>
      <w:r w:rsidRPr="00132538">
        <w:rPr>
          <w:rFonts w:eastAsia="Times New Roman"/>
          <w:lang w:eastAsia="pl-PL"/>
        </w:rPr>
        <w:t>Racibórz – Gródczanki przez Żerdziny, Pawłów, Maków, Tłustomosty, Krowiarki, Amandów, Krowiarki, Maków, Pawłów, Żerdzi</w:t>
      </w:r>
      <w:r>
        <w:rPr>
          <w:rFonts w:eastAsia="Times New Roman"/>
          <w:lang w:eastAsia="pl-PL"/>
        </w:rPr>
        <w:t>ny, Kornice, Pietrowice Wielkie</w:t>
      </w:r>
      <w:r>
        <w:rPr>
          <w:rFonts w:eastAsia="Times New Roman"/>
          <w:b/>
          <w:lang w:eastAsia="pl-PL"/>
        </w:rPr>
        <w:t>*</w:t>
      </w:r>
      <w:r>
        <w:rPr>
          <w:rFonts w:eastAsia="Times New Roman"/>
          <w:lang w:eastAsia="pl-PL"/>
        </w:rPr>
        <w:t>.</w:t>
      </w:r>
    </w:p>
    <w:p w:rsidR="00AF7017" w:rsidRPr="00132538" w:rsidRDefault="00AF7017" w:rsidP="00AF7017">
      <w:pPr>
        <w:autoSpaceDE w:val="0"/>
        <w:autoSpaceDN w:val="0"/>
        <w:adjustRightInd w:val="0"/>
        <w:spacing w:after="0"/>
        <w:ind w:left="284" w:hanging="284"/>
        <w:jc w:val="both"/>
      </w:pPr>
    </w:p>
    <w:p w:rsidR="00AF7017" w:rsidRPr="00132538" w:rsidRDefault="00AF7017" w:rsidP="00AF7017">
      <w:pPr>
        <w:autoSpaceDE w:val="0"/>
        <w:autoSpaceDN w:val="0"/>
        <w:adjustRightInd w:val="0"/>
        <w:spacing w:after="0"/>
        <w:ind w:left="284" w:hanging="284"/>
        <w:jc w:val="both"/>
        <w:rPr>
          <w:b/>
          <w:sz w:val="20"/>
          <w:szCs w:val="20"/>
        </w:rPr>
      </w:pPr>
      <w:r w:rsidRPr="00132538">
        <w:rPr>
          <w:b/>
          <w:sz w:val="20"/>
          <w:szCs w:val="20"/>
        </w:rPr>
        <w:t>* - w przypadku zawarcia porozumienia z powiatami sąsiadującymi.</w:t>
      </w:r>
    </w:p>
    <w:p w:rsidR="00AF7017" w:rsidRDefault="00AF7017" w:rsidP="00DC6CBF">
      <w:pPr>
        <w:autoSpaceDE w:val="0"/>
        <w:autoSpaceDN w:val="0"/>
        <w:adjustRightInd w:val="0"/>
        <w:spacing w:after="0"/>
        <w:ind w:left="284" w:hanging="284"/>
        <w:jc w:val="both"/>
        <w:rPr>
          <w:b/>
        </w:rPr>
      </w:pPr>
    </w:p>
    <w:p w:rsidR="003F6D0E" w:rsidRPr="00E1030E" w:rsidRDefault="003F6D0E" w:rsidP="00DC6CBF">
      <w:pPr>
        <w:autoSpaceDE w:val="0"/>
        <w:autoSpaceDN w:val="0"/>
        <w:adjustRightInd w:val="0"/>
        <w:spacing w:after="0"/>
        <w:ind w:left="284" w:hanging="284"/>
        <w:jc w:val="both"/>
        <w:rPr>
          <w:b/>
        </w:rPr>
      </w:pPr>
      <w:r w:rsidRPr="00E1030E">
        <w:rPr>
          <w:b/>
        </w:rPr>
        <w:t xml:space="preserve">4. Przewidywana data </w:t>
      </w:r>
      <w:r w:rsidR="00860B25">
        <w:rPr>
          <w:b/>
        </w:rPr>
        <w:t xml:space="preserve">bezpośredniego zawarcia </w:t>
      </w:r>
      <w:r w:rsidR="00E1030E">
        <w:rPr>
          <w:b/>
        </w:rPr>
        <w:t>umowy</w:t>
      </w:r>
      <w:r w:rsidRPr="00E1030E">
        <w:rPr>
          <w:b/>
        </w:rPr>
        <w:t>.</w:t>
      </w:r>
    </w:p>
    <w:p w:rsidR="003F6D0E" w:rsidRDefault="00E1030E" w:rsidP="00DC6CBF">
      <w:pPr>
        <w:autoSpaceDE w:val="0"/>
        <w:autoSpaceDN w:val="0"/>
        <w:adjustRightInd w:val="0"/>
        <w:spacing w:after="0"/>
        <w:ind w:left="284" w:hanging="284"/>
        <w:jc w:val="both"/>
      </w:pPr>
      <w:r>
        <w:t>1</w:t>
      </w:r>
      <w:r w:rsidR="001D4541">
        <w:t xml:space="preserve"> </w:t>
      </w:r>
      <w:r w:rsidR="00AC3086">
        <w:t xml:space="preserve">grudzień </w:t>
      </w:r>
      <w:r>
        <w:t>201</w:t>
      </w:r>
      <w:r w:rsidR="00AF7017">
        <w:t>7</w:t>
      </w:r>
      <w:r>
        <w:t xml:space="preserve"> r.</w:t>
      </w:r>
    </w:p>
    <w:p w:rsidR="00860B25" w:rsidRDefault="00860B25" w:rsidP="00DC6CBF">
      <w:pPr>
        <w:autoSpaceDE w:val="0"/>
        <w:autoSpaceDN w:val="0"/>
        <w:adjustRightInd w:val="0"/>
        <w:spacing w:after="0"/>
        <w:ind w:left="284" w:hanging="284"/>
        <w:jc w:val="both"/>
      </w:pPr>
    </w:p>
    <w:p w:rsidR="00860B25" w:rsidRPr="00860B25" w:rsidRDefault="00860B25" w:rsidP="00DC6CBF">
      <w:pPr>
        <w:autoSpaceDE w:val="0"/>
        <w:autoSpaceDN w:val="0"/>
        <w:adjustRightInd w:val="0"/>
        <w:spacing w:after="0"/>
        <w:rPr>
          <w:rFonts w:eastAsia="DejaVuSans"/>
          <w:color w:val="000000"/>
        </w:rPr>
      </w:pPr>
      <w:r w:rsidRPr="00860B25">
        <w:rPr>
          <w:rFonts w:eastAsia="DejaVuSans"/>
          <w:b/>
          <w:color w:val="000000"/>
        </w:rPr>
        <w:t>5. Zmiana informacji</w:t>
      </w:r>
      <w:r w:rsidRPr="00860B25">
        <w:rPr>
          <w:rFonts w:eastAsia="DejaVuSans"/>
          <w:color w:val="000000"/>
        </w:rPr>
        <w:t>:</w:t>
      </w:r>
    </w:p>
    <w:p w:rsidR="00860B25" w:rsidRDefault="00860B25" w:rsidP="00DC6CBF">
      <w:pPr>
        <w:autoSpaceDE w:val="0"/>
        <w:autoSpaceDN w:val="0"/>
        <w:adjustRightInd w:val="0"/>
        <w:spacing w:after="0"/>
        <w:jc w:val="both"/>
        <w:rPr>
          <w:rFonts w:eastAsia="DejaVuSans"/>
          <w:color w:val="000000"/>
        </w:rPr>
      </w:pPr>
      <w:r>
        <w:rPr>
          <w:rFonts w:eastAsia="DejaVuSans"/>
          <w:color w:val="000000"/>
        </w:rPr>
        <w:t>N</w:t>
      </w:r>
      <w:r w:rsidRPr="00860B25">
        <w:rPr>
          <w:rFonts w:eastAsia="DejaVuSans"/>
          <w:color w:val="000000"/>
        </w:rPr>
        <w:t>a podstawie art. 23 ust. 5 ustawy z dnia 16 grudnia 2010 r. o publicznym transporcie zbiorowym</w:t>
      </w:r>
      <w:r>
        <w:rPr>
          <w:rFonts w:eastAsia="DejaVuSans"/>
          <w:color w:val="000000"/>
        </w:rPr>
        <w:t xml:space="preserve"> </w:t>
      </w:r>
      <w:r w:rsidR="00D50306" w:rsidRPr="00E97B48">
        <w:rPr>
          <w:rFonts w:eastAsia="DejaVuSans"/>
        </w:rPr>
        <w:t>(</w:t>
      </w:r>
      <w:r w:rsidR="00D50306">
        <w:rPr>
          <w:rFonts w:eastAsia="DejaVuSans"/>
        </w:rPr>
        <w:t xml:space="preserve">t. j. </w:t>
      </w:r>
      <w:r w:rsidR="00D50306" w:rsidRPr="00E97B48">
        <w:rPr>
          <w:rFonts w:eastAsia="DejaVuSans"/>
        </w:rPr>
        <w:t>Dz. U. z 201</w:t>
      </w:r>
      <w:r w:rsidR="00D50306">
        <w:rPr>
          <w:rFonts w:eastAsia="DejaVuSans"/>
        </w:rPr>
        <w:t>5</w:t>
      </w:r>
      <w:r w:rsidR="00D50306" w:rsidRPr="00E97B48">
        <w:rPr>
          <w:rFonts w:eastAsia="DejaVuSans"/>
        </w:rPr>
        <w:t xml:space="preserve"> r., poz. </w:t>
      </w:r>
      <w:r w:rsidR="00D50306">
        <w:rPr>
          <w:rFonts w:eastAsia="DejaVuSans"/>
        </w:rPr>
        <w:t>1440</w:t>
      </w:r>
      <w:r w:rsidR="00AF7017">
        <w:rPr>
          <w:rFonts w:eastAsia="DejaVuSans"/>
        </w:rPr>
        <w:t xml:space="preserve"> z późn. zm.</w:t>
      </w:r>
      <w:r w:rsidR="00D50306" w:rsidRPr="00E97B48">
        <w:rPr>
          <w:rFonts w:eastAsia="DejaVuSans"/>
        </w:rPr>
        <w:t>)</w:t>
      </w:r>
      <w:r w:rsidR="00D50306">
        <w:rPr>
          <w:rFonts w:eastAsia="DejaVuSans"/>
        </w:rPr>
        <w:t xml:space="preserve"> </w:t>
      </w:r>
      <w:r w:rsidRPr="00860B25">
        <w:rPr>
          <w:rFonts w:eastAsia="DejaVuSans"/>
          <w:color w:val="000000"/>
        </w:rPr>
        <w:t>zastrzega się możliwość zmiany powyższych informacji.</w:t>
      </w:r>
    </w:p>
    <w:p w:rsidR="00304668" w:rsidRPr="00860B25" w:rsidRDefault="00304668" w:rsidP="00DC6CBF">
      <w:pPr>
        <w:autoSpaceDE w:val="0"/>
        <w:autoSpaceDN w:val="0"/>
        <w:adjustRightInd w:val="0"/>
        <w:spacing w:after="0"/>
        <w:jc w:val="both"/>
        <w:rPr>
          <w:rFonts w:eastAsia="DejaVuSans"/>
          <w:color w:val="000000"/>
        </w:rPr>
      </w:pPr>
    </w:p>
    <w:p w:rsidR="00860B25" w:rsidRPr="00860B25" w:rsidRDefault="00860B25" w:rsidP="00DC6CBF">
      <w:pPr>
        <w:autoSpaceDE w:val="0"/>
        <w:autoSpaceDN w:val="0"/>
        <w:adjustRightInd w:val="0"/>
        <w:spacing w:after="0"/>
        <w:rPr>
          <w:rFonts w:eastAsia="DejaVuSans"/>
          <w:b/>
          <w:color w:val="000000"/>
        </w:rPr>
      </w:pPr>
      <w:r w:rsidRPr="00860B25">
        <w:rPr>
          <w:rFonts w:eastAsia="DejaVuSans"/>
          <w:b/>
          <w:color w:val="000000"/>
        </w:rPr>
        <w:t>6. Miejsce zamieszczenia niniejszego ogłoszenia:</w:t>
      </w:r>
    </w:p>
    <w:p w:rsidR="00860B25" w:rsidRPr="00860B25" w:rsidRDefault="00860B25" w:rsidP="00DC6CBF">
      <w:pPr>
        <w:autoSpaceDE w:val="0"/>
        <w:autoSpaceDN w:val="0"/>
        <w:adjustRightInd w:val="0"/>
        <w:spacing w:after="0"/>
        <w:rPr>
          <w:rFonts w:eastAsia="DejaVuSans"/>
          <w:color w:val="000000"/>
        </w:rPr>
      </w:pPr>
      <w:r w:rsidRPr="00860B25">
        <w:rPr>
          <w:rFonts w:eastAsia="DejaVuSans"/>
          <w:color w:val="000000"/>
        </w:rPr>
        <w:t>- Dziennik Urzędowy Unii Europejskiej</w:t>
      </w:r>
      <w:r>
        <w:rPr>
          <w:rFonts w:eastAsia="DejaVuSans"/>
          <w:color w:val="000000"/>
        </w:rPr>
        <w:t>,</w:t>
      </w:r>
    </w:p>
    <w:p w:rsidR="00860B25" w:rsidRPr="00860B25" w:rsidRDefault="00860B25" w:rsidP="00DC6CBF">
      <w:pPr>
        <w:autoSpaceDE w:val="0"/>
        <w:autoSpaceDN w:val="0"/>
        <w:adjustRightInd w:val="0"/>
        <w:spacing w:after="0"/>
        <w:rPr>
          <w:rFonts w:eastAsia="DejaVuSans"/>
          <w:color w:val="000000"/>
        </w:rPr>
      </w:pPr>
      <w:r w:rsidRPr="00860B25">
        <w:rPr>
          <w:rFonts w:eastAsia="DejaVuSans"/>
          <w:color w:val="000000"/>
        </w:rPr>
        <w:t>- Biuletyn Informacji Publicznej</w:t>
      </w:r>
    </w:p>
    <w:p w:rsidR="00860B25" w:rsidRPr="00860B25" w:rsidRDefault="00860B25" w:rsidP="00DC6CBF">
      <w:pPr>
        <w:autoSpaceDE w:val="0"/>
        <w:autoSpaceDN w:val="0"/>
        <w:adjustRightInd w:val="0"/>
        <w:spacing w:after="0"/>
        <w:rPr>
          <w:rFonts w:eastAsia="DejaVuSans"/>
          <w:color w:val="000000"/>
        </w:rPr>
      </w:pPr>
      <w:r w:rsidRPr="00860B25">
        <w:rPr>
          <w:rFonts w:eastAsia="DejaVuSans"/>
          <w:color w:val="000000"/>
        </w:rPr>
        <w:t xml:space="preserve">- tablica informacyjna w budynku głównym </w:t>
      </w:r>
      <w:r>
        <w:rPr>
          <w:rFonts w:eastAsia="DejaVuSans"/>
          <w:color w:val="000000"/>
        </w:rPr>
        <w:t>Starostwa Powiatowego w Raciborzu</w:t>
      </w:r>
    </w:p>
    <w:p w:rsidR="00860B25" w:rsidRPr="00860B25" w:rsidRDefault="00860B25" w:rsidP="00DC6CBF">
      <w:pPr>
        <w:autoSpaceDE w:val="0"/>
        <w:autoSpaceDN w:val="0"/>
        <w:adjustRightInd w:val="0"/>
        <w:spacing w:after="0"/>
        <w:ind w:left="284" w:hanging="284"/>
        <w:jc w:val="both"/>
      </w:pPr>
      <w:r w:rsidRPr="00860B25">
        <w:rPr>
          <w:rFonts w:eastAsia="DejaVuSans"/>
          <w:color w:val="000000"/>
        </w:rPr>
        <w:t>- strona internetowa organizatora (</w:t>
      </w:r>
      <w:r w:rsidRPr="00860B25">
        <w:rPr>
          <w:rFonts w:eastAsia="DejaVuSans"/>
        </w:rPr>
        <w:t>www.powiatraciborski.pl)</w:t>
      </w:r>
      <w:r w:rsidR="00AF7017">
        <w:rPr>
          <w:rFonts w:eastAsia="DejaVuSans"/>
        </w:rPr>
        <w:t>.</w:t>
      </w:r>
    </w:p>
    <w:p w:rsidR="00FE23FC" w:rsidRPr="00860B25" w:rsidRDefault="00FE23FC">
      <w:pPr>
        <w:autoSpaceDE w:val="0"/>
        <w:autoSpaceDN w:val="0"/>
        <w:adjustRightInd w:val="0"/>
        <w:spacing w:after="0"/>
        <w:ind w:left="284" w:hanging="284"/>
        <w:jc w:val="both"/>
      </w:pPr>
      <w:bookmarkStart w:id="0" w:name="_GoBack"/>
      <w:bookmarkEnd w:id="0"/>
    </w:p>
    <w:sectPr w:rsidR="00FE23FC" w:rsidRPr="00860B25" w:rsidSect="00860B25">
      <w:pgSz w:w="11906" w:h="16838"/>
      <w:pgMar w:top="1417" w:right="1417" w:bottom="156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DejaVu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04408B"/>
    <w:multiLevelType w:val="hybridMultilevel"/>
    <w:tmpl w:val="C1349D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B48"/>
    <w:rsid w:val="001628F4"/>
    <w:rsid w:val="001D4541"/>
    <w:rsid w:val="00304668"/>
    <w:rsid w:val="003F6D0E"/>
    <w:rsid w:val="0052158E"/>
    <w:rsid w:val="00635C4C"/>
    <w:rsid w:val="00860B25"/>
    <w:rsid w:val="00884543"/>
    <w:rsid w:val="00AC3086"/>
    <w:rsid w:val="00AF7017"/>
    <w:rsid w:val="00C2398D"/>
    <w:rsid w:val="00C97A3D"/>
    <w:rsid w:val="00D50306"/>
    <w:rsid w:val="00D709E7"/>
    <w:rsid w:val="00DC6CBF"/>
    <w:rsid w:val="00E02BA8"/>
    <w:rsid w:val="00E1030E"/>
    <w:rsid w:val="00E9012A"/>
    <w:rsid w:val="00E91168"/>
    <w:rsid w:val="00E97B48"/>
    <w:rsid w:val="00EA7608"/>
    <w:rsid w:val="00F463BB"/>
    <w:rsid w:val="00FE23FC"/>
    <w:rsid w:val="00FF5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542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basedOn w:val="Domylnaczcionkaakapitu"/>
    <w:uiPriority w:val="20"/>
    <w:qFormat/>
    <w:rsid w:val="00FF5427"/>
    <w:rPr>
      <w:i/>
      <w:iCs/>
    </w:rPr>
  </w:style>
  <w:style w:type="paragraph" w:styleId="Akapitzlist">
    <w:name w:val="List Paragraph"/>
    <w:basedOn w:val="Normalny"/>
    <w:uiPriority w:val="34"/>
    <w:qFormat/>
    <w:rsid w:val="00FF5427"/>
    <w:pPr>
      <w:ind w:left="720"/>
      <w:contextualSpacing/>
    </w:pPr>
  </w:style>
  <w:style w:type="table" w:styleId="Tabela-Siatka">
    <w:name w:val="Table Grid"/>
    <w:basedOn w:val="Standardowy"/>
    <w:uiPriority w:val="59"/>
    <w:rsid w:val="00DC6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542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basedOn w:val="Domylnaczcionkaakapitu"/>
    <w:uiPriority w:val="20"/>
    <w:qFormat/>
    <w:rsid w:val="00FF5427"/>
    <w:rPr>
      <w:i/>
      <w:iCs/>
    </w:rPr>
  </w:style>
  <w:style w:type="paragraph" w:styleId="Akapitzlist">
    <w:name w:val="List Paragraph"/>
    <w:basedOn w:val="Normalny"/>
    <w:uiPriority w:val="34"/>
    <w:qFormat/>
    <w:rsid w:val="00FF5427"/>
    <w:pPr>
      <w:ind w:left="720"/>
      <w:contextualSpacing/>
    </w:pPr>
  </w:style>
  <w:style w:type="table" w:styleId="Tabela-Siatka">
    <w:name w:val="Table Grid"/>
    <w:basedOn w:val="Standardowy"/>
    <w:uiPriority w:val="59"/>
    <w:rsid w:val="00DC6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621</Words>
  <Characters>3728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Rajmund.Ignacy</dc:creator>
  <cp:lastModifiedBy>Rajmund Ignacy</cp:lastModifiedBy>
  <cp:revision>3</cp:revision>
  <cp:lastPrinted>2015-10-07T09:55:00Z</cp:lastPrinted>
  <dcterms:created xsi:type="dcterms:W3CDTF">2016-10-24T11:29:00Z</dcterms:created>
  <dcterms:modified xsi:type="dcterms:W3CDTF">2016-10-24T11:33:00Z</dcterms:modified>
</cp:coreProperties>
</file>