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3F0" w:rsidRDefault="003663F0">
      <w:bookmarkStart w:id="0" w:name="_GoBack"/>
      <w:bookmarkEnd w:id="0"/>
    </w:p>
    <w:p w:rsidR="00DD2CFF" w:rsidRPr="00061781" w:rsidRDefault="00C068CF" w:rsidP="00061781">
      <w:pPr>
        <w:jc w:val="center"/>
        <w:rPr>
          <w:b/>
          <w:sz w:val="24"/>
        </w:rPr>
      </w:pPr>
      <w:r w:rsidRPr="00503DE8">
        <w:rPr>
          <w:b/>
          <w:sz w:val="24"/>
        </w:rPr>
        <w:t>Wskaźniki pozwalające ocenić stopień wdr</w:t>
      </w:r>
      <w:r w:rsidR="00E03CAA">
        <w:rPr>
          <w:b/>
          <w:sz w:val="24"/>
        </w:rPr>
        <w:t>ażania działań zaplanowanych w S</w:t>
      </w:r>
      <w:r w:rsidRPr="00503DE8">
        <w:rPr>
          <w:b/>
          <w:sz w:val="24"/>
        </w:rPr>
        <w:t>tra</w:t>
      </w:r>
      <w:r>
        <w:rPr>
          <w:b/>
          <w:sz w:val="24"/>
        </w:rPr>
        <w:t>tegii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4394"/>
        <w:gridCol w:w="1559"/>
        <w:gridCol w:w="1276"/>
        <w:gridCol w:w="1276"/>
        <w:gridCol w:w="283"/>
        <w:gridCol w:w="2205"/>
      </w:tblGrid>
      <w:tr w:rsidR="00C068CF" w:rsidTr="008D5BF9">
        <w:tc>
          <w:tcPr>
            <w:tcW w:w="14220" w:type="dxa"/>
            <w:gridSpan w:val="7"/>
          </w:tcPr>
          <w:p w:rsidR="00C068CF" w:rsidRPr="002218F9" w:rsidRDefault="00C068CF" w:rsidP="00FF5B47">
            <w:pPr>
              <w:jc w:val="center"/>
              <w:rPr>
                <w:b/>
                <w:color w:val="365F91" w:themeColor="accent1" w:themeShade="BF"/>
                <w:sz w:val="24"/>
                <w:szCs w:val="24"/>
              </w:rPr>
            </w:pPr>
            <w:r w:rsidRPr="002218F9">
              <w:rPr>
                <w:b/>
                <w:color w:val="365F91" w:themeColor="accent1" w:themeShade="BF"/>
                <w:sz w:val="24"/>
                <w:szCs w:val="24"/>
              </w:rPr>
              <w:t>CEL STRATEGICZNY C.1 ROZWÓJ GOSPODARCZY POWIATU RACIBORSKIEGO</w:t>
            </w:r>
          </w:p>
          <w:p w:rsidR="00FF5B47" w:rsidRPr="002218F9" w:rsidRDefault="00FF5B47">
            <w:pPr>
              <w:rPr>
                <w:highlight w:val="green"/>
              </w:rPr>
            </w:pPr>
          </w:p>
        </w:tc>
      </w:tr>
      <w:tr w:rsidR="0014081F" w:rsidTr="006549BD">
        <w:trPr>
          <w:trHeight w:val="405"/>
        </w:trPr>
        <w:tc>
          <w:tcPr>
            <w:tcW w:w="3227" w:type="dxa"/>
            <w:vMerge w:val="restart"/>
          </w:tcPr>
          <w:p w:rsidR="0014081F" w:rsidRDefault="0014081F"/>
          <w:p w:rsidR="0014081F" w:rsidRDefault="0014081F">
            <w:r>
              <w:t>CEL SZCZEGÓŁOWY</w:t>
            </w:r>
          </w:p>
          <w:p w:rsidR="0014081F" w:rsidRDefault="0014081F"/>
        </w:tc>
        <w:tc>
          <w:tcPr>
            <w:tcW w:w="4394" w:type="dxa"/>
            <w:vMerge w:val="restart"/>
          </w:tcPr>
          <w:p w:rsidR="0014081F" w:rsidRDefault="0014081F"/>
          <w:p w:rsidR="0014081F" w:rsidRDefault="0014081F">
            <w:r>
              <w:t>MIERNIK</w:t>
            </w:r>
          </w:p>
        </w:tc>
        <w:tc>
          <w:tcPr>
            <w:tcW w:w="2835" w:type="dxa"/>
            <w:gridSpan w:val="2"/>
          </w:tcPr>
          <w:p w:rsidR="0014081F" w:rsidRPr="002218F9" w:rsidRDefault="0014081F" w:rsidP="0014081F">
            <w:pPr>
              <w:jc w:val="center"/>
              <w:rPr>
                <w:highlight w:val="yellow"/>
              </w:rPr>
            </w:pPr>
            <w:r w:rsidRPr="0014081F">
              <w:t>ROK</w:t>
            </w:r>
          </w:p>
        </w:tc>
        <w:tc>
          <w:tcPr>
            <w:tcW w:w="1276" w:type="dxa"/>
            <w:vMerge w:val="restart"/>
          </w:tcPr>
          <w:p w:rsidR="0014081F" w:rsidRPr="002218F9" w:rsidRDefault="0014081F">
            <w:pPr>
              <w:rPr>
                <w:highlight w:val="yellow"/>
              </w:rPr>
            </w:pPr>
            <w:r w:rsidRPr="0014081F">
              <w:t>JEDNOSTKA MIARY</w:t>
            </w:r>
          </w:p>
          <w:p w:rsidR="0014081F" w:rsidRPr="002218F9" w:rsidRDefault="0014081F">
            <w:pPr>
              <w:rPr>
                <w:highlight w:val="yellow"/>
              </w:rPr>
            </w:pPr>
          </w:p>
        </w:tc>
        <w:tc>
          <w:tcPr>
            <w:tcW w:w="2488" w:type="dxa"/>
            <w:gridSpan w:val="2"/>
            <w:vMerge w:val="restart"/>
          </w:tcPr>
          <w:p w:rsidR="0014081F" w:rsidRDefault="0014081F">
            <w:r>
              <w:t>ŹRÓDŁO WERYFIKACJI</w:t>
            </w:r>
          </w:p>
        </w:tc>
      </w:tr>
      <w:tr w:rsidR="0014081F" w:rsidTr="006549BD">
        <w:trPr>
          <w:trHeight w:val="405"/>
        </w:trPr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  <w:vMerge/>
          </w:tcPr>
          <w:p w:rsidR="0014081F" w:rsidRDefault="0014081F"/>
        </w:tc>
        <w:tc>
          <w:tcPr>
            <w:tcW w:w="1559" w:type="dxa"/>
          </w:tcPr>
          <w:p w:rsidR="0014081F" w:rsidRPr="002218F9" w:rsidRDefault="0014081F">
            <w:pPr>
              <w:rPr>
                <w:highlight w:val="yellow"/>
              </w:rPr>
            </w:pPr>
            <w:r w:rsidRPr="0014081F">
              <w:t>2014</w:t>
            </w:r>
          </w:p>
        </w:tc>
        <w:tc>
          <w:tcPr>
            <w:tcW w:w="1276" w:type="dxa"/>
          </w:tcPr>
          <w:p w:rsidR="0014081F" w:rsidRPr="002218F9" w:rsidRDefault="0014081F">
            <w:pPr>
              <w:rPr>
                <w:highlight w:val="yellow"/>
              </w:rPr>
            </w:pPr>
            <w:r w:rsidRPr="0014081F">
              <w:t xml:space="preserve">2015 </w:t>
            </w:r>
            <w:r w:rsidR="006549BD">
              <w:t xml:space="preserve">(jeśli </w:t>
            </w:r>
            <w:r w:rsidR="00CD66B2">
              <w:t>są</w:t>
            </w:r>
            <w:r w:rsidR="006549BD">
              <w:t xml:space="preserve"> dane)</w:t>
            </w:r>
          </w:p>
        </w:tc>
        <w:tc>
          <w:tcPr>
            <w:tcW w:w="1276" w:type="dxa"/>
            <w:vMerge/>
          </w:tcPr>
          <w:p w:rsidR="0014081F" w:rsidRDefault="0014081F">
            <w:pPr>
              <w:rPr>
                <w:highlight w:val="yellow"/>
              </w:rPr>
            </w:pPr>
          </w:p>
        </w:tc>
        <w:tc>
          <w:tcPr>
            <w:tcW w:w="2488" w:type="dxa"/>
            <w:gridSpan w:val="2"/>
            <w:vMerge/>
          </w:tcPr>
          <w:p w:rsidR="0014081F" w:rsidRDefault="0014081F"/>
        </w:tc>
      </w:tr>
      <w:tr w:rsidR="0014081F" w:rsidRPr="0014081F" w:rsidTr="006549BD">
        <w:tc>
          <w:tcPr>
            <w:tcW w:w="3227" w:type="dxa"/>
            <w:vMerge w:val="restart"/>
          </w:tcPr>
          <w:p w:rsidR="0014081F" w:rsidRDefault="0014081F">
            <w:r>
              <w:t xml:space="preserve">C1.1 </w:t>
            </w:r>
          </w:p>
          <w:p w:rsidR="0014081F" w:rsidRDefault="0014081F">
            <w:r>
              <w:t>Wysoka atrakcyjność inwestycyjna powiatu raciborskiego oraz dogodne warunki dla rozwoju lokalnych przedsiębiorstw</w:t>
            </w:r>
          </w:p>
        </w:tc>
        <w:tc>
          <w:tcPr>
            <w:tcW w:w="4394" w:type="dxa"/>
          </w:tcPr>
          <w:p w:rsidR="0014081F" w:rsidRDefault="0014081F">
            <w:r>
              <w:t>Poziom bezrobocia – liczba bezrobotnych, stopa bezrobocia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2488" w:type="dxa"/>
            <w:gridSpan w:val="2"/>
          </w:tcPr>
          <w:p w:rsidR="0014081F" w:rsidRPr="0014081F" w:rsidRDefault="006549BD">
            <w:r>
              <w:t>D</w:t>
            </w:r>
            <w:r w:rsidR="0014081F" w:rsidRPr="0014081F">
              <w:t>ane Powiatowego Urzędu Pracy (PUP)</w:t>
            </w:r>
          </w:p>
        </w:tc>
      </w:tr>
      <w:tr w:rsidR="0014081F" w:rsidTr="006549BD">
        <w:trPr>
          <w:trHeight w:val="470"/>
        </w:trPr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>Dochody budżetu z podatków lokalnych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2488" w:type="dxa"/>
            <w:gridSpan w:val="2"/>
          </w:tcPr>
          <w:p w:rsidR="0014081F" w:rsidRDefault="009A5947">
            <w:r>
              <w:t>D</w:t>
            </w:r>
            <w:r w:rsidR="0014081F">
              <w:t>ane gmin</w:t>
            </w:r>
          </w:p>
        </w:tc>
      </w:tr>
      <w:tr w:rsidR="0014081F" w:rsidTr="006549BD">
        <w:trPr>
          <w:trHeight w:val="629"/>
        </w:trPr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 w:rsidP="000D5F33">
            <w:r>
              <w:t xml:space="preserve">Dochody </w:t>
            </w:r>
            <w:r w:rsidRPr="006549BD">
              <w:t>budżetu</w:t>
            </w:r>
            <w:r>
              <w:t xml:space="preserve"> z podatków pośrednich – podatek VAT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2488" w:type="dxa"/>
            <w:gridSpan w:val="2"/>
          </w:tcPr>
          <w:p w:rsidR="0014081F" w:rsidRDefault="009A5947" w:rsidP="003839C6">
            <w:r>
              <w:t>D</w:t>
            </w:r>
            <w:r w:rsidR="0014081F">
              <w:t>ane gmin</w:t>
            </w:r>
          </w:p>
        </w:tc>
      </w:tr>
      <w:tr w:rsidR="0014081F" w:rsidTr="006549BD">
        <w:trPr>
          <w:trHeight w:val="629"/>
        </w:trPr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 w:rsidP="000D5F33">
            <w:r>
              <w:t xml:space="preserve">Dochody </w:t>
            </w:r>
            <w:r w:rsidRPr="006549BD">
              <w:t>budżetu</w:t>
            </w:r>
            <w:r>
              <w:t xml:space="preserve"> z podatków pośrednich – podatek CIT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2488" w:type="dxa"/>
            <w:gridSpan w:val="2"/>
          </w:tcPr>
          <w:p w:rsidR="0014081F" w:rsidRDefault="009A5947" w:rsidP="003839C6">
            <w:r>
              <w:t>D</w:t>
            </w:r>
            <w:r w:rsidR="0014081F">
              <w:t>ane gmin</w:t>
            </w:r>
          </w:p>
        </w:tc>
      </w:tr>
      <w:tr w:rsidR="0014081F" w:rsidTr="006549BD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 w:rsidRPr="006549BD">
              <w:t>liczba inwestorów podejmujących w danym roku inwestycje na terenach przygotowanych przez gminę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2488" w:type="dxa"/>
            <w:gridSpan w:val="2"/>
          </w:tcPr>
          <w:p w:rsidR="0014081F" w:rsidRDefault="0014081F">
            <w:r>
              <w:t>Dane gmin</w:t>
            </w:r>
          </w:p>
        </w:tc>
      </w:tr>
      <w:tr w:rsidR="0014081F" w:rsidTr="006549BD">
        <w:tc>
          <w:tcPr>
            <w:tcW w:w="3227" w:type="dxa"/>
            <w:vMerge w:val="restart"/>
          </w:tcPr>
          <w:p w:rsidR="0014081F" w:rsidRDefault="0014081F">
            <w:r>
              <w:t>C1.2</w:t>
            </w:r>
          </w:p>
          <w:p w:rsidR="0014081F" w:rsidRDefault="0014081F">
            <w:r w:rsidRPr="00115680">
              <w:rPr>
                <w:sz w:val="24"/>
                <w:szCs w:val="24"/>
              </w:rPr>
              <w:t>Rozwijające się funkcje naukowe i edukacyjne wspierające rozwój gospodarczy powiatu</w:t>
            </w:r>
            <w:r>
              <w:rPr>
                <w:sz w:val="24"/>
                <w:szCs w:val="24"/>
              </w:rPr>
              <w:t>.</w:t>
            </w:r>
          </w:p>
          <w:p w:rsidR="0014081F" w:rsidRDefault="0014081F"/>
        </w:tc>
        <w:tc>
          <w:tcPr>
            <w:tcW w:w="4394" w:type="dxa"/>
          </w:tcPr>
          <w:p w:rsidR="0014081F" w:rsidRDefault="0014081F">
            <w:r>
              <w:t>Stopa bezrobocia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2488" w:type="dxa"/>
            <w:gridSpan w:val="2"/>
          </w:tcPr>
          <w:p w:rsidR="0014081F" w:rsidRDefault="0014081F">
            <w:r>
              <w:t>dane Powiatowego Urzędu Pracy (PUP)</w:t>
            </w:r>
          </w:p>
        </w:tc>
      </w:tr>
      <w:tr w:rsidR="0014081F" w:rsidTr="006549BD">
        <w:trPr>
          <w:trHeight w:val="400"/>
        </w:trPr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 w:rsidP="00844445">
            <w:r w:rsidRPr="006549BD">
              <w:t>Liczba</w:t>
            </w:r>
            <w:r>
              <w:t xml:space="preserve"> zatrudnionych w powiecie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2488" w:type="dxa"/>
            <w:gridSpan w:val="2"/>
          </w:tcPr>
          <w:p w:rsidR="0014081F" w:rsidRDefault="0014081F">
            <w:r>
              <w:t>Dane PUP</w:t>
            </w:r>
          </w:p>
        </w:tc>
      </w:tr>
      <w:tr w:rsidR="0014081F" w:rsidTr="006549BD">
        <w:trPr>
          <w:trHeight w:val="404"/>
        </w:trPr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Pr="000D5F33" w:rsidRDefault="0014081F" w:rsidP="000D5F33">
            <w:pPr>
              <w:rPr>
                <w:strike/>
                <w:highlight w:val="green"/>
              </w:rPr>
            </w:pPr>
            <w:r w:rsidRPr="006549BD">
              <w:t>Liczba pracujących zatrudnionych w powiecie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2488" w:type="dxa"/>
            <w:gridSpan w:val="2"/>
          </w:tcPr>
          <w:p w:rsidR="0014081F" w:rsidRDefault="0014081F">
            <w:r>
              <w:t>Dane PUP</w:t>
            </w:r>
          </w:p>
        </w:tc>
      </w:tr>
      <w:tr w:rsidR="0014081F" w:rsidTr="006549BD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  <w:tcBorders>
              <w:bottom w:val="nil"/>
            </w:tcBorders>
          </w:tcPr>
          <w:p w:rsidR="0014081F" w:rsidRDefault="0014081F" w:rsidP="00844445">
            <w:r>
              <w:t>Liczba bezrobotnych zarejestrowanych w PUP w wieku 18-26</w:t>
            </w:r>
            <w:r w:rsidRPr="006549BD">
              <w:t xml:space="preserve">, </w:t>
            </w:r>
            <w:r w:rsidR="006549BD">
              <w:t xml:space="preserve">w tym osoby z wykształceniem </w:t>
            </w:r>
            <w:r w:rsidR="006549BD" w:rsidRPr="006549BD">
              <w:t>wyższym</w:t>
            </w:r>
          </w:p>
        </w:tc>
        <w:tc>
          <w:tcPr>
            <w:tcW w:w="1559" w:type="dxa"/>
            <w:tcBorders>
              <w:bottom w:val="nil"/>
            </w:tcBorders>
          </w:tcPr>
          <w:p w:rsidR="0014081F" w:rsidRDefault="0014081F"/>
        </w:tc>
        <w:tc>
          <w:tcPr>
            <w:tcW w:w="1276" w:type="dxa"/>
            <w:tcBorders>
              <w:bottom w:val="nil"/>
            </w:tcBorders>
          </w:tcPr>
          <w:p w:rsidR="0014081F" w:rsidRDefault="0014081F"/>
        </w:tc>
        <w:tc>
          <w:tcPr>
            <w:tcW w:w="1276" w:type="dxa"/>
            <w:tcBorders>
              <w:bottom w:val="nil"/>
            </w:tcBorders>
          </w:tcPr>
          <w:p w:rsidR="0014081F" w:rsidRDefault="0014081F"/>
        </w:tc>
        <w:tc>
          <w:tcPr>
            <w:tcW w:w="2488" w:type="dxa"/>
            <w:gridSpan w:val="2"/>
            <w:tcBorders>
              <w:bottom w:val="nil"/>
            </w:tcBorders>
          </w:tcPr>
          <w:p w:rsidR="0014081F" w:rsidRDefault="0014081F">
            <w:r>
              <w:t>Dane PUP</w:t>
            </w:r>
          </w:p>
        </w:tc>
      </w:tr>
      <w:tr w:rsidR="0014081F" w:rsidTr="006549BD">
        <w:trPr>
          <w:trHeight w:val="70"/>
        </w:trPr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  <w:tcBorders>
              <w:top w:val="nil"/>
            </w:tcBorders>
          </w:tcPr>
          <w:p w:rsidR="0014081F" w:rsidRPr="00844445" w:rsidRDefault="0014081F">
            <w:pPr>
              <w:rPr>
                <w:highlight w:val="green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14081F" w:rsidRDefault="0014081F"/>
        </w:tc>
        <w:tc>
          <w:tcPr>
            <w:tcW w:w="1276" w:type="dxa"/>
            <w:tcBorders>
              <w:top w:val="nil"/>
            </w:tcBorders>
          </w:tcPr>
          <w:p w:rsidR="0014081F" w:rsidRDefault="0014081F"/>
        </w:tc>
        <w:tc>
          <w:tcPr>
            <w:tcW w:w="1276" w:type="dxa"/>
            <w:tcBorders>
              <w:top w:val="nil"/>
            </w:tcBorders>
          </w:tcPr>
          <w:p w:rsidR="0014081F" w:rsidRDefault="0014081F"/>
        </w:tc>
        <w:tc>
          <w:tcPr>
            <w:tcW w:w="2488" w:type="dxa"/>
            <w:gridSpan w:val="2"/>
            <w:tcBorders>
              <w:top w:val="nil"/>
            </w:tcBorders>
          </w:tcPr>
          <w:p w:rsidR="0014081F" w:rsidRDefault="0014081F"/>
        </w:tc>
      </w:tr>
      <w:tr w:rsidR="0014081F" w:rsidTr="006549BD">
        <w:trPr>
          <w:trHeight w:val="594"/>
        </w:trPr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>Liczba zatrudnionych w nauce i sferze badawczo-rozwojowej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2488" w:type="dxa"/>
            <w:gridSpan w:val="2"/>
          </w:tcPr>
          <w:p w:rsidR="0014081F" w:rsidRDefault="0014081F">
            <w:r>
              <w:t>Dane Państwowej Wyższej Szkoły Zawodowej (PWSZ)</w:t>
            </w:r>
          </w:p>
        </w:tc>
      </w:tr>
      <w:tr w:rsidR="0014081F" w:rsidTr="006549BD">
        <w:tc>
          <w:tcPr>
            <w:tcW w:w="3227" w:type="dxa"/>
            <w:vMerge w:val="restart"/>
          </w:tcPr>
          <w:p w:rsidR="0014081F" w:rsidRDefault="0014081F">
            <w:r>
              <w:lastRenderedPageBreak/>
              <w:t>C1.3</w:t>
            </w:r>
          </w:p>
          <w:p w:rsidR="0014081F" w:rsidRDefault="0014081F">
            <w:r w:rsidRPr="00D95F38">
              <w:t>Rozwój oferty turystycznej oraz oferty usług czasu wolnego wykorzystującej walory przyrodniczo-kulturowe powiatu</w:t>
            </w:r>
          </w:p>
        </w:tc>
        <w:tc>
          <w:tcPr>
            <w:tcW w:w="4394" w:type="dxa"/>
          </w:tcPr>
          <w:p w:rsidR="006549BD" w:rsidRDefault="006549BD">
            <w:pPr>
              <w:rPr>
                <w:strike/>
                <w:highlight w:val="green"/>
              </w:rPr>
            </w:pPr>
          </w:p>
          <w:p w:rsidR="0014081F" w:rsidRDefault="0014081F">
            <w:r w:rsidRPr="006549BD">
              <w:t>Liczba miejsc noclegowych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2488" w:type="dxa"/>
            <w:gridSpan w:val="2"/>
          </w:tcPr>
          <w:p w:rsidR="0014081F" w:rsidRDefault="009A5947">
            <w:r>
              <w:t>Dane gmin</w:t>
            </w:r>
          </w:p>
        </w:tc>
      </w:tr>
      <w:tr w:rsidR="0014081F" w:rsidTr="006549BD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 xml:space="preserve">Liczba </w:t>
            </w:r>
            <w:r w:rsidRPr="006549BD">
              <w:t>udzielonych</w:t>
            </w:r>
            <w:r>
              <w:t xml:space="preserve"> noclegów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2488" w:type="dxa"/>
            <w:gridSpan w:val="2"/>
          </w:tcPr>
          <w:p w:rsidR="0014081F" w:rsidRDefault="009A5947">
            <w:r>
              <w:t>Dane gmin</w:t>
            </w:r>
          </w:p>
        </w:tc>
      </w:tr>
      <w:tr w:rsidR="0014081F" w:rsidTr="006549BD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 w:rsidP="00065A85">
            <w:r>
              <w:t xml:space="preserve">Liczba odwiedzających wybrane instytucje kultury oraz atrakcje kulturalne powiatu np. RCK, muzeum, bibliotekę, Zamek Piastowski, Opactwo w Rudach – </w:t>
            </w:r>
            <w:r w:rsidR="006549BD">
              <w:t xml:space="preserve"> </w:t>
            </w:r>
            <w:r w:rsidRPr="009A5947">
              <w:rPr>
                <w:b/>
              </w:rPr>
              <w:t>proszę podać nazwy instytucji w gminie dla których podawane są dane</w:t>
            </w:r>
            <w:r>
              <w:t xml:space="preserve">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2488" w:type="dxa"/>
            <w:gridSpan w:val="2"/>
          </w:tcPr>
          <w:p w:rsidR="0014081F" w:rsidRDefault="0014081F">
            <w:r>
              <w:t>Dane Powiatu Raciborskiego (PR), gmin, wybranych jednostek</w:t>
            </w:r>
          </w:p>
        </w:tc>
      </w:tr>
      <w:tr w:rsidR="0014081F" w:rsidTr="006549BD">
        <w:trPr>
          <w:trHeight w:val="373"/>
        </w:trPr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>Liczba firm działających w branży turystycznej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2488" w:type="dxa"/>
            <w:gridSpan w:val="2"/>
          </w:tcPr>
          <w:p w:rsidR="0014081F" w:rsidRDefault="009A5947">
            <w:r>
              <w:t>Dane gmin</w:t>
            </w:r>
          </w:p>
        </w:tc>
      </w:tr>
      <w:tr w:rsidR="0014081F" w:rsidTr="006549BD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>lub liczba inicjatyw promujących/przewodników/publikacji dotyczących walorów przyrodniczo-kulturowych powiatu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2488" w:type="dxa"/>
            <w:gridSpan w:val="2"/>
          </w:tcPr>
          <w:p w:rsidR="0014081F" w:rsidRDefault="0014081F">
            <w:r>
              <w:t>Dane gmin, PR</w:t>
            </w:r>
          </w:p>
        </w:tc>
      </w:tr>
      <w:tr w:rsidR="0014081F" w:rsidTr="006549BD">
        <w:tc>
          <w:tcPr>
            <w:tcW w:w="3227" w:type="dxa"/>
            <w:vMerge w:val="restart"/>
          </w:tcPr>
          <w:p w:rsidR="0014081F" w:rsidRDefault="0014081F">
            <w:r>
              <w:t>C1.4</w:t>
            </w:r>
          </w:p>
          <w:p w:rsidR="0014081F" w:rsidRDefault="0014081F">
            <w:r w:rsidRPr="00D95F38">
              <w:t>Atrakcyjna oferta rzemiosła i usług na rzecz mieszkańców pobliskich aglomeracji</w:t>
            </w:r>
          </w:p>
        </w:tc>
        <w:tc>
          <w:tcPr>
            <w:tcW w:w="4394" w:type="dxa"/>
          </w:tcPr>
          <w:p w:rsidR="0014081F" w:rsidRDefault="0014081F">
            <w:r>
              <w:t>Liczba firm usługowych i rzemieślniczych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2488" w:type="dxa"/>
            <w:gridSpan w:val="2"/>
          </w:tcPr>
          <w:p w:rsidR="0014081F" w:rsidRDefault="0014081F" w:rsidP="00CD66B2">
            <w:r>
              <w:t xml:space="preserve">Dane gmin </w:t>
            </w:r>
            <w:r w:rsidR="00CD66B2">
              <w:t>,</w:t>
            </w:r>
            <w:r>
              <w:t>PR, dane Cechu Rzemiosł Różnych, Raciborskiej Izby Gospodarczej</w:t>
            </w:r>
          </w:p>
        </w:tc>
      </w:tr>
      <w:tr w:rsidR="0014081F" w:rsidTr="006549BD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>Poziom zatrudnienia w usługach i rzemiośle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2488" w:type="dxa"/>
            <w:gridSpan w:val="2"/>
          </w:tcPr>
          <w:p w:rsidR="0014081F" w:rsidRDefault="0014081F" w:rsidP="00CD66B2">
            <w:r>
              <w:t xml:space="preserve">Dane gmin </w:t>
            </w:r>
            <w:r w:rsidR="00CD66B2">
              <w:t>,</w:t>
            </w:r>
            <w:r>
              <w:t>PR, dane Cechu Rzemiosł Różnych, Raciborskiej Izby Gospodarczej</w:t>
            </w:r>
          </w:p>
        </w:tc>
      </w:tr>
      <w:tr w:rsidR="002F21DC" w:rsidTr="008D5BF9">
        <w:tc>
          <w:tcPr>
            <w:tcW w:w="14220" w:type="dxa"/>
            <w:gridSpan w:val="7"/>
          </w:tcPr>
          <w:p w:rsidR="002F21DC" w:rsidRDefault="002F21DC"/>
          <w:p w:rsidR="002F21DC" w:rsidRPr="00061781" w:rsidRDefault="002F21DC" w:rsidP="002F21DC">
            <w:pPr>
              <w:jc w:val="center"/>
              <w:rPr>
                <w:b/>
                <w:color w:val="365F91" w:themeColor="accent1" w:themeShade="BF"/>
                <w:sz w:val="24"/>
                <w:szCs w:val="24"/>
              </w:rPr>
            </w:pPr>
            <w:r w:rsidRPr="00061781">
              <w:rPr>
                <w:b/>
                <w:color w:val="365F91" w:themeColor="accent1" w:themeShade="BF"/>
                <w:sz w:val="24"/>
                <w:szCs w:val="24"/>
              </w:rPr>
              <w:t xml:space="preserve">CEL STRATEGICZNY C.2 WYSOKIE KOMPETENCJE I AKTYWNOŚĆ MIESZKAŃCÓW POWIATU </w:t>
            </w:r>
          </w:p>
          <w:p w:rsidR="002218F9" w:rsidRDefault="002218F9" w:rsidP="002F21DC">
            <w:pPr>
              <w:jc w:val="center"/>
            </w:pPr>
          </w:p>
        </w:tc>
      </w:tr>
      <w:tr w:rsidR="0014081F" w:rsidTr="00F97595">
        <w:tc>
          <w:tcPr>
            <w:tcW w:w="3227" w:type="dxa"/>
            <w:vMerge w:val="restart"/>
          </w:tcPr>
          <w:p w:rsidR="0014081F" w:rsidRPr="004C69E8" w:rsidRDefault="0014081F">
            <w:r w:rsidRPr="004C69E8">
              <w:t>C2.1</w:t>
            </w:r>
          </w:p>
          <w:p w:rsidR="0014081F" w:rsidRPr="004C69E8" w:rsidRDefault="0014081F">
            <w:r w:rsidRPr="004C69E8">
              <w:t xml:space="preserve">Dostępność do infrastruktury i usług społecznych umożliwiających podnoszenie jakości kapitału ludzkiego powiatu w aspekcie wiedzy, umiejętności, przedsiębiorczości , </w:t>
            </w:r>
            <w:r w:rsidRPr="004C69E8">
              <w:lastRenderedPageBreak/>
              <w:t xml:space="preserve">aktywności społecznej i kondycji zdrowotnej. </w:t>
            </w:r>
          </w:p>
          <w:p w:rsidR="0014081F" w:rsidRPr="008D5BF9" w:rsidRDefault="0014081F">
            <w:pPr>
              <w:rPr>
                <w:i/>
              </w:rPr>
            </w:pPr>
          </w:p>
        </w:tc>
        <w:tc>
          <w:tcPr>
            <w:tcW w:w="4394" w:type="dxa"/>
          </w:tcPr>
          <w:p w:rsidR="0014081F" w:rsidRDefault="0014081F">
            <w:r>
              <w:lastRenderedPageBreak/>
              <w:t xml:space="preserve">Stopa bezrobocia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PUP</w:t>
            </w:r>
          </w:p>
        </w:tc>
      </w:tr>
      <w:tr w:rsidR="0014081F" w:rsidTr="00E314B0">
        <w:tc>
          <w:tcPr>
            <w:tcW w:w="3227" w:type="dxa"/>
            <w:vMerge/>
          </w:tcPr>
          <w:p w:rsidR="0014081F" w:rsidRPr="008D5BF9" w:rsidRDefault="0014081F">
            <w:pPr>
              <w:rPr>
                <w:i/>
              </w:rPr>
            </w:pPr>
          </w:p>
        </w:tc>
        <w:tc>
          <w:tcPr>
            <w:tcW w:w="4394" w:type="dxa"/>
            <w:tcBorders>
              <w:bottom w:val="nil"/>
            </w:tcBorders>
          </w:tcPr>
          <w:p w:rsidR="0014081F" w:rsidRDefault="0014081F" w:rsidP="001B6D51">
            <w:r>
              <w:t>Liczba bezrobotnych zarejestrowanych w PUP w wieku 18-26,</w:t>
            </w:r>
            <w:r w:rsidR="006549BD">
              <w:t>w tym osoby z wykształceniem wyższym</w:t>
            </w:r>
            <w:r>
              <w:t xml:space="preserve"> </w:t>
            </w:r>
          </w:p>
        </w:tc>
        <w:tc>
          <w:tcPr>
            <w:tcW w:w="1559" w:type="dxa"/>
            <w:tcBorders>
              <w:bottom w:val="nil"/>
            </w:tcBorders>
          </w:tcPr>
          <w:p w:rsidR="0014081F" w:rsidRDefault="0014081F" w:rsidP="001B6D51"/>
        </w:tc>
        <w:tc>
          <w:tcPr>
            <w:tcW w:w="1276" w:type="dxa"/>
            <w:tcBorders>
              <w:bottom w:val="nil"/>
            </w:tcBorders>
          </w:tcPr>
          <w:p w:rsidR="0014081F" w:rsidRDefault="0014081F" w:rsidP="001B6D51"/>
        </w:tc>
        <w:tc>
          <w:tcPr>
            <w:tcW w:w="1559" w:type="dxa"/>
            <w:gridSpan w:val="2"/>
            <w:tcBorders>
              <w:bottom w:val="nil"/>
            </w:tcBorders>
          </w:tcPr>
          <w:p w:rsidR="0014081F" w:rsidRDefault="0014081F" w:rsidP="001B6D51"/>
        </w:tc>
        <w:tc>
          <w:tcPr>
            <w:tcW w:w="2205" w:type="dxa"/>
            <w:tcBorders>
              <w:bottom w:val="nil"/>
            </w:tcBorders>
          </w:tcPr>
          <w:p w:rsidR="0014081F" w:rsidRDefault="0014081F" w:rsidP="001B6D51">
            <w:r>
              <w:t>Dane PUP</w:t>
            </w:r>
          </w:p>
        </w:tc>
      </w:tr>
      <w:tr w:rsidR="0014081F" w:rsidTr="006549BD">
        <w:trPr>
          <w:trHeight w:val="70"/>
        </w:trPr>
        <w:tc>
          <w:tcPr>
            <w:tcW w:w="3227" w:type="dxa"/>
            <w:vMerge/>
          </w:tcPr>
          <w:p w:rsidR="0014081F" w:rsidRPr="008D5BF9" w:rsidRDefault="0014081F">
            <w:pPr>
              <w:rPr>
                <w:i/>
              </w:rPr>
            </w:pPr>
          </w:p>
        </w:tc>
        <w:tc>
          <w:tcPr>
            <w:tcW w:w="4394" w:type="dxa"/>
            <w:tcBorders>
              <w:top w:val="nil"/>
            </w:tcBorders>
          </w:tcPr>
          <w:p w:rsidR="0014081F" w:rsidRPr="00844445" w:rsidRDefault="0014081F" w:rsidP="001B6D51">
            <w:pPr>
              <w:rPr>
                <w:highlight w:val="green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14081F" w:rsidRDefault="0014081F" w:rsidP="001B6D51"/>
        </w:tc>
        <w:tc>
          <w:tcPr>
            <w:tcW w:w="1276" w:type="dxa"/>
            <w:tcBorders>
              <w:top w:val="nil"/>
            </w:tcBorders>
          </w:tcPr>
          <w:p w:rsidR="0014081F" w:rsidRDefault="0014081F" w:rsidP="001B6D51"/>
        </w:tc>
        <w:tc>
          <w:tcPr>
            <w:tcW w:w="1559" w:type="dxa"/>
            <w:gridSpan w:val="2"/>
            <w:tcBorders>
              <w:top w:val="nil"/>
            </w:tcBorders>
          </w:tcPr>
          <w:p w:rsidR="0014081F" w:rsidRDefault="0014081F" w:rsidP="001B6D51"/>
        </w:tc>
        <w:tc>
          <w:tcPr>
            <w:tcW w:w="2205" w:type="dxa"/>
            <w:tcBorders>
              <w:top w:val="nil"/>
            </w:tcBorders>
          </w:tcPr>
          <w:p w:rsidR="0014081F" w:rsidRDefault="0014081F" w:rsidP="001B6D51"/>
        </w:tc>
      </w:tr>
      <w:tr w:rsidR="0014081F" w:rsidTr="00F4798D">
        <w:tc>
          <w:tcPr>
            <w:tcW w:w="3227" w:type="dxa"/>
            <w:vMerge/>
          </w:tcPr>
          <w:p w:rsidR="0014081F" w:rsidRPr="008D5BF9" w:rsidRDefault="0014081F">
            <w:pPr>
              <w:rPr>
                <w:i/>
              </w:rPr>
            </w:pPr>
          </w:p>
        </w:tc>
        <w:tc>
          <w:tcPr>
            <w:tcW w:w="4394" w:type="dxa"/>
          </w:tcPr>
          <w:p w:rsidR="0014081F" w:rsidRDefault="0014081F">
            <w:r>
              <w:t>Struktura wykształcenia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/>
          <w:p w:rsidR="009A5947" w:rsidRDefault="009A5947"/>
        </w:tc>
      </w:tr>
      <w:tr w:rsidR="0014081F" w:rsidTr="00711FE2">
        <w:tc>
          <w:tcPr>
            <w:tcW w:w="3227" w:type="dxa"/>
            <w:vMerge/>
          </w:tcPr>
          <w:p w:rsidR="0014081F" w:rsidRPr="008D5BF9" w:rsidRDefault="0014081F">
            <w:pPr>
              <w:rPr>
                <w:i/>
              </w:rPr>
            </w:pPr>
          </w:p>
        </w:tc>
        <w:tc>
          <w:tcPr>
            <w:tcW w:w="4394" w:type="dxa"/>
          </w:tcPr>
          <w:p w:rsidR="0014081F" w:rsidRDefault="0014081F">
            <w:r>
              <w:t>Wskaźnik przedsiębiorczości (liczba zarejestrowanych podmiotów gospodarczych w stosunku do liczby mieszkańców wieku produkcyjnym)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9A5947">
            <w:r>
              <w:t>Dane gmin</w:t>
            </w:r>
          </w:p>
        </w:tc>
      </w:tr>
      <w:tr w:rsidR="0014081F" w:rsidTr="00D228F6">
        <w:tc>
          <w:tcPr>
            <w:tcW w:w="3227" w:type="dxa"/>
            <w:vMerge/>
          </w:tcPr>
          <w:p w:rsidR="0014081F" w:rsidRPr="008D5BF9" w:rsidRDefault="0014081F">
            <w:pPr>
              <w:rPr>
                <w:i/>
              </w:rPr>
            </w:pPr>
          </w:p>
        </w:tc>
        <w:tc>
          <w:tcPr>
            <w:tcW w:w="4394" w:type="dxa"/>
          </w:tcPr>
          <w:p w:rsidR="0014081F" w:rsidRDefault="0014081F" w:rsidP="00365D26">
            <w:r>
              <w:t xml:space="preserve">Liczba członków organizacji pozarządowych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CD66B2">
            <w:r>
              <w:t>Dane PR, gmin</w:t>
            </w:r>
          </w:p>
        </w:tc>
      </w:tr>
      <w:tr w:rsidR="0014081F" w:rsidTr="001E3EC6">
        <w:tc>
          <w:tcPr>
            <w:tcW w:w="3227" w:type="dxa"/>
            <w:vMerge/>
          </w:tcPr>
          <w:p w:rsidR="0014081F" w:rsidRPr="008D5BF9" w:rsidRDefault="0014081F">
            <w:pPr>
              <w:rPr>
                <w:i/>
              </w:rPr>
            </w:pPr>
          </w:p>
        </w:tc>
        <w:tc>
          <w:tcPr>
            <w:tcW w:w="4394" w:type="dxa"/>
          </w:tcPr>
          <w:p w:rsidR="0014081F" w:rsidRPr="00365D26" w:rsidRDefault="0014081F">
            <w:pPr>
              <w:rPr>
                <w:highlight w:val="green"/>
              </w:rPr>
            </w:pPr>
            <w:r w:rsidRPr="009A5947">
              <w:t>Liczba organizacji pozarządowych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9A5947">
            <w:r>
              <w:t>Dane gmin</w:t>
            </w:r>
          </w:p>
        </w:tc>
      </w:tr>
      <w:tr w:rsidR="0014081F" w:rsidTr="00E6097C">
        <w:tc>
          <w:tcPr>
            <w:tcW w:w="3227" w:type="dxa"/>
            <w:vMerge/>
          </w:tcPr>
          <w:p w:rsidR="0014081F" w:rsidRPr="008D5BF9" w:rsidRDefault="0014081F">
            <w:pPr>
              <w:rPr>
                <w:i/>
              </w:rPr>
            </w:pPr>
          </w:p>
        </w:tc>
        <w:tc>
          <w:tcPr>
            <w:tcW w:w="4394" w:type="dxa"/>
          </w:tcPr>
          <w:p w:rsidR="0014081F" w:rsidRDefault="0014081F">
            <w:r>
              <w:t xml:space="preserve">Średnia długość życia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 w:rsidP="009A5947"/>
        </w:tc>
      </w:tr>
      <w:tr w:rsidR="0014081F" w:rsidTr="00362C4C">
        <w:tc>
          <w:tcPr>
            <w:tcW w:w="3227" w:type="dxa"/>
            <w:vMerge w:val="restart"/>
          </w:tcPr>
          <w:p w:rsidR="0014081F" w:rsidRPr="004C69E8" w:rsidRDefault="0014081F">
            <w:r>
              <w:t>C 2.2</w:t>
            </w:r>
            <w:r>
              <w:br/>
              <w:t>Funkcjonowanie mechanizmów równoważących lokalny rynek pracy w wymiarze jakościowym i ilościowym</w:t>
            </w:r>
          </w:p>
        </w:tc>
        <w:tc>
          <w:tcPr>
            <w:tcW w:w="4394" w:type="dxa"/>
          </w:tcPr>
          <w:p w:rsidR="0014081F" w:rsidRDefault="0014081F">
            <w:r>
              <w:t>Liczba pracujących na terenie powiatu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CD66B2" w:rsidP="00365D26">
            <w:r>
              <w:t>Dane PUP</w:t>
            </w:r>
          </w:p>
        </w:tc>
      </w:tr>
      <w:tr w:rsidR="0014081F" w:rsidTr="00270FA7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>Liczba osób korzystających z oferty szkoleniowej realizowanej w powiecie oraz otrzymujących certyfikaty zawodowe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 w:rsidP="00365D26">
            <w:r>
              <w:t>Dane PUP, Centrum Kształcenia Ustawicznego, innych jednostek (oferty szkoleniowe)</w:t>
            </w:r>
          </w:p>
        </w:tc>
      </w:tr>
      <w:tr w:rsidR="00CD66B2" w:rsidTr="00D742DA">
        <w:trPr>
          <w:trHeight w:val="806"/>
        </w:trPr>
        <w:tc>
          <w:tcPr>
            <w:tcW w:w="3227" w:type="dxa"/>
            <w:vMerge/>
          </w:tcPr>
          <w:p w:rsidR="00CD66B2" w:rsidRDefault="00CD66B2"/>
        </w:tc>
        <w:tc>
          <w:tcPr>
            <w:tcW w:w="4394" w:type="dxa"/>
          </w:tcPr>
          <w:p w:rsidR="00CD66B2" w:rsidRDefault="00CD66B2" w:rsidP="001B6D51">
            <w:r>
              <w:t xml:space="preserve">Liczba bezrobotnych zarejestrowanych w PUP w wieku 18-26, </w:t>
            </w:r>
          </w:p>
          <w:p w:rsidR="00CD66B2" w:rsidRDefault="00CD66B2" w:rsidP="001B6D51">
            <w:r w:rsidRPr="00CD66B2">
              <w:t>w tym osoby z wykształceniem wyższym</w:t>
            </w:r>
          </w:p>
        </w:tc>
        <w:tc>
          <w:tcPr>
            <w:tcW w:w="1559" w:type="dxa"/>
          </w:tcPr>
          <w:p w:rsidR="00CD66B2" w:rsidRDefault="00CD66B2" w:rsidP="001B6D51"/>
        </w:tc>
        <w:tc>
          <w:tcPr>
            <w:tcW w:w="1276" w:type="dxa"/>
          </w:tcPr>
          <w:p w:rsidR="00CD66B2" w:rsidRDefault="00CD66B2" w:rsidP="001B6D51"/>
        </w:tc>
        <w:tc>
          <w:tcPr>
            <w:tcW w:w="1559" w:type="dxa"/>
            <w:gridSpan w:val="2"/>
          </w:tcPr>
          <w:p w:rsidR="00CD66B2" w:rsidRDefault="00CD66B2" w:rsidP="001B6D51"/>
        </w:tc>
        <w:tc>
          <w:tcPr>
            <w:tcW w:w="2205" w:type="dxa"/>
          </w:tcPr>
          <w:p w:rsidR="00CD66B2" w:rsidRDefault="00CD66B2" w:rsidP="001B6D51">
            <w:r>
              <w:t>Dane PUP</w:t>
            </w:r>
          </w:p>
          <w:p w:rsidR="00CD66B2" w:rsidRDefault="00CD66B2" w:rsidP="001B6D51"/>
        </w:tc>
      </w:tr>
      <w:tr w:rsidR="0014081F" w:rsidTr="00CF0879">
        <w:tc>
          <w:tcPr>
            <w:tcW w:w="3227" w:type="dxa"/>
            <w:vMerge w:val="restart"/>
          </w:tcPr>
          <w:p w:rsidR="0014081F" w:rsidRDefault="0014081F">
            <w:r>
              <w:t>C2.3</w:t>
            </w:r>
          </w:p>
          <w:p w:rsidR="0014081F" w:rsidRDefault="0014081F">
            <w:r>
              <w:t>Rozwój społeczeństwa obywatelskiego i zaangażowanie mieszkańców w inicjatywy lokalne</w:t>
            </w:r>
          </w:p>
        </w:tc>
        <w:tc>
          <w:tcPr>
            <w:tcW w:w="4394" w:type="dxa"/>
          </w:tcPr>
          <w:p w:rsidR="0014081F" w:rsidRDefault="0014081F">
            <w:r>
              <w:t xml:space="preserve">Liczba organizacji pozarządowych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 w:rsidP="00283A79">
            <w:r>
              <w:t xml:space="preserve">Dane PR, </w:t>
            </w:r>
            <w:r w:rsidR="00283A79">
              <w:t>dane gmin</w:t>
            </w:r>
          </w:p>
        </w:tc>
      </w:tr>
      <w:tr w:rsidR="0014081F" w:rsidTr="00183C8E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 xml:space="preserve">Liczba członków organizacji pozarządowych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283A79">
            <w:r>
              <w:t>Dane PR, dane gmin</w:t>
            </w:r>
          </w:p>
        </w:tc>
      </w:tr>
      <w:tr w:rsidR="0014081F" w:rsidTr="001243AA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>Frekwencja wyborcza w wyborach samorządowych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Państwowej Komisji Wyborczej</w:t>
            </w:r>
          </w:p>
        </w:tc>
      </w:tr>
      <w:tr w:rsidR="0014081F" w:rsidTr="00575B9B">
        <w:tc>
          <w:tcPr>
            <w:tcW w:w="3227" w:type="dxa"/>
            <w:vMerge w:val="restart"/>
          </w:tcPr>
          <w:p w:rsidR="0014081F" w:rsidRDefault="0014081F">
            <w:r>
              <w:t>C2.4</w:t>
            </w:r>
          </w:p>
          <w:p w:rsidR="0014081F" w:rsidRDefault="0014081F">
            <w:r>
              <w:t xml:space="preserve">Korzystne warunki dla realizacji aspiracji i pomysłów młodych mieszkańców powiatu oraz trwałego wiązania ich ze swoim miejscem zamieszkania </w:t>
            </w:r>
          </w:p>
        </w:tc>
        <w:tc>
          <w:tcPr>
            <w:tcW w:w="4394" w:type="dxa"/>
          </w:tcPr>
          <w:p w:rsidR="0014081F" w:rsidRDefault="0014081F">
            <w:r>
              <w:t>Liczba mieszkańców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CD66B2">
            <w:r>
              <w:t>D</w:t>
            </w:r>
            <w:r w:rsidR="0014081F">
              <w:t>ane gmin</w:t>
            </w:r>
          </w:p>
        </w:tc>
      </w:tr>
      <w:tr w:rsidR="0014081F" w:rsidTr="00F27DCE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 w:rsidP="00CD66B2">
            <w:r>
              <w:t xml:space="preserve">Wskaźnik przedsiębiorczości wśród młodych mieszkańców (liczba zarejestrowanych podmiotów gospodarczych </w:t>
            </w:r>
            <w:r w:rsidR="00CD66B2">
              <w:t>zakładanych przez młodych mieszkańców – do 34 roku życia)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CD66B2" w:rsidP="00CD66B2">
            <w:r>
              <w:t>Dane gmin</w:t>
            </w:r>
          </w:p>
        </w:tc>
      </w:tr>
      <w:tr w:rsidR="0014081F" w:rsidTr="00893219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 xml:space="preserve">Struktura wiekowa radnych w gminie i powiecie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CD66B2">
            <w:r>
              <w:t>D</w:t>
            </w:r>
            <w:r w:rsidR="0014081F">
              <w:t>ane gminy</w:t>
            </w:r>
          </w:p>
        </w:tc>
      </w:tr>
      <w:tr w:rsidR="0014081F" w:rsidTr="00EA0727">
        <w:tc>
          <w:tcPr>
            <w:tcW w:w="3227" w:type="dxa"/>
            <w:vMerge w:val="restart"/>
          </w:tcPr>
          <w:p w:rsidR="0014081F" w:rsidRDefault="0014081F">
            <w:r>
              <w:t>C 2.5</w:t>
            </w:r>
          </w:p>
          <w:p w:rsidR="0014081F" w:rsidRDefault="0014081F">
            <w:r>
              <w:t xml:space="preserve">Wzbogacanie kapitału ludzkiego powiatu przez napływ nowych mieszkańców integrujących się ze społecznością lokalną </w:t>
            </w:r>
          </w:p>
        </w:tc>
        <w:tc>
          <w:tcPr>
            <w:tcW w:w="4394" w:type="dxa"/>
          </w:tcPr>
          <w:p w:rsidR="0014081F" w:rsidRDefault="0014081F">
            <w:r>
              <w:t>Liczba nowych mieszkańców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gmin</w:t>
            </w:r>
          </w:p>
        </w:tc>
      </w:tr>
      <w:tr w:rsidR="0014081F" w:rsidTr="000B30C7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>Liczba nowych mieszkańców w wieku produkcyjnym i przedprodukcyjnym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gmin</w:t>
            </w:r>
          </w:p>
        </w:tc>
      </w:tr>
      <w:tr w:rsidR="00061781" w:rsidTr="007E64FE">
        <w:tc>
          <w:tcPr>
            <w:tcW w:w="14220" w:type="dxa"/>
            <w:gridSpan w:val="7"/>
          </w:tcPr>
          <w:p w:rsidR="00EF7BFB" w:rsidRDefault="00EF7BFB" w:rsidP="00EF7BFB"/>
          <w:p w:rsidR="00EF7BFB" w:rsidRDefault="00EF7BFB" w:rsidP="00EF7BFB">
            <w:pPr>
              <w:rPr>
                <w:b/>
                <w:color w:val="365F91" w:themeColor="accent1" w:themeShade="BF"/>
                <w:sz w:val="24"/>
                <w:szCs w:val="24"/>
              </w:rPr>
            </w:pPr>
          </w:p>
          <w:p w:rsidR="00061781" w:rsidRPr="00061781" w:rsidRDefault="00061781" w:rsidP="00061781">
            <w:pPr>
              <w:jc w:val="center"/>
              <w:rPr>
                <w:b/>
                <w:color w:val="365F91" w:themeColor="accent1" w:themeShade="BF"/>
                <w:sz w:val="24"/>
                <w:szCs w:val="24"/>
              </w:rPr>
            </w:pPr>
            <w:r w:rsidRPr="00061781">
              <w:rPr>
                <w:b/>
                <w:color w:val="365F91" w:themeColor="accent1" w:themeShade="BF"/>
                <w:sz w:val="24"/>
                <w:szCs w:val="24"/>
              </w:rPr>
              <w:t xml:space="preserve">CEL </w:t>
            </w:r>
            <w:r w:rsidR="00365D26">
              <w:rPr>
                <w:b/>
                <w:color w:val="365F91" w:themeColor="accent1" w:themeShade="BF"/>
                <w:sz w:val="24"/>
                <w:szCs w:val="24"/>
              </w:rPr>
              <w:t>STRATEGICZNY C3 – WYRÓŻ</w:t>
            </w:r>
            <w:r w:rsidRPr="00061781">
              <w:rPr>
                <w:b/>
                <w:color w:val="365F91" w:themeColor="accent1" w:themeShade="BF"/>
                <w:sz w:val="24"/>
                <w:szCs w:val="24"/>
              </w:rPr>
              <w:t>NIAJ</w:t>
            </w:r>
            <w:r w:rsidR="00365D26">
              <w:rPr>
                <w:b/>
                <w:color w:val="365F91" w:themeColor="accent1" w:themeShade="BF"/>
                <w:sz w:val="24"/>
                <w:szCs w:val="24"/>
              </w:rPr>
              <w:t>Ą</w:t>
            </w:r>
            <w:r w:rsidRPr="00061781">
              <w:rPr>
                <w:b/>
                <w:color w:val="365F91" w:themeColor="accent1" w:themeShade="BF"/>
                <w:sz w:val="24"/>
                <w:szCs w:val="24"/>
              </w:rPr>
              <w:t>CE  WARUNKI BUDUJĄCE WYSOKĄ JAKOŚĆ ŻYCIA W POWIECIE</w:t>
            </w:r>
          </w:p>
          <w:p w:rsidR="00061781" w:rsidRDefault="00061781" w:rsidP="00061781">
            <w:pPr>
              <w:jc w:val="center"/>
            </w:pPr>
          </w:p>
        </w:tc>
      </w:tr>
      <w:tr w:rsidR="0014081F" w:rsidTr="0029697A">
        <w:tc>
          <w:tcPr>
            <w:tcW w:w="3227" w:type="dxa"/>
            <w:vMerge w:val="restart"/>
          </w:tcPr>
          <w:p w:rsidR="0014081F" w:rsidRDefault="0014081F">
            <w:r>
              <w:t>C3.1</w:t>
            </w:r>
          </w:p>
          <w:p w:rsidR="0014081F" w:rsidRDefault="0014081F">
            <w:r>
              <w:t>Wysoki poziom bezpieczeństwa wynikający z dobrych relacji sąsiedzkich, zachowania tradycyjnych wartości społecznych oraz sprawnego funkcjonowania służb publicznych</w:t>
            </w:r>
          </w:p>
        </w:tc>
        <w:tc>
          <w:tcPr>
            <w:tcW w:w="4394" w:type="dxa"/>
          </w:tcPr>
          <w:p w:rsidR="0014081F" w:rsidRDefault="0014081F">
            <w:r>
              <w:t xml:space="preserve">Liczba mieszkańców i rodzin wymagających wsparcia z opieki społecznej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Powiatowego Centrum Pomocy Rodzinie</w:t>
            </w:r>
          </w:p>
        </w:tc>
      </w:tr>
      <w:tr w:rsidR="0014081F" w:rsidTr="00C97F98">
        <w:trPr>
          <w:trHeight w:val="1442"/>
        </w:trPr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 xml:space="preserve">Liczba działających organizacji pozarządowych na rzecz społeczności lokalnych, w tym Lokalne Grupy Działania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PR, dane gmin</w:t>
            </w:r>
          </w:p>
        </w:tc>
      </w:tr>
      <w:tr w:rsidR="0014081F" w:rsidTr="00B208DE">
        <w:tc>
          <w:tcPr>
            <w:tcW w:w="3227" w:type="dxa"/>
            <w:vMerge w:val="restart"/>
          </w:tcPr>
          <w:p w:rsidR="0014081F" w:rsidRDefault="0014081F">
            <w:r>
              <w:t>C3.2</w:t>
            </w:r>
          </w:p>
          <w:p w:rsidR="0014081F" w:rsidRDefault="0014081F">
            <w:r>
              <w:t xml:space="preserve">Wysoka jakość zagospodarowania przestrzennego powiatu przejawiająca się w estetyce i funkcjonalności przestrzenie oraz czystości środowiska przyrodniczego </w:t>
            </w:r>
          </w:p>
        </w:tc>
        <w:tc>
          <w:tcPr>
            <w:tcW w:w="4394" w:type="dxa"/>
          </w:tcPr>
          <w:p w:rsidR="0014081F" w:rsidRDefault="0014081F">
            <w:r>
              <w:t>Poziom zanieczyszczeń składowych środowiska przyrodniczego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CD66B2">
            <w:r>
              <w:t>D</w:t>
            </w:r>
            <w:r w:rsidR="0014081F">
              <w:t>ane PR</w:t>
            </w:r>
          </w:p>
        </w:tc>
      </w:tr>
      <w:tr w:rsidR="0014081F" w:rsidTr="00DA3AA1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>Wskaźniki czystości powietrza w powiecie na tle województwa Śląskiego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PR</w:t>
            </w:r>
          </w:p>
        </w:tc>
      </w:tr>
      <w:tr w:rsidR="0014081F" w:rsidTr="00E60203">
        <w:tc>
          <w:tcPr>
            <w:tcW w:w="3227" w:type="dxa"/>
            <w:vMerge w:val="restart"/>
          </w:tcPr>
          <w:p w:rsidR="0014081F" w:rsidRDefault="0014081F">
            <w:r>
              <w:t>C3.3</w:t>
            </w:r>
          </w:p>
          <w:p w:rsidR="0014081F" w:rsidRDefault="0014081F" w:rsidP="00B429EC">
            <w:r>
              <w:t>Dostępność usług i udogodnień wspierających rozwój rodzin</w:t>
            </w:r>
          </w:p>
        </w:tc>
        <w:tc>
          <w:tcPr>
            <w:tcW w:w="4394" w:type="dxa"/>
          </w:tcPr>
          <w:p w:rsidR="0014081F" w:rsidRDefault="0014081F">
            <w:r>
              <w:t>Liczba urodzeń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 w:rsidP="009A5947">
            <w:r>
              <w:t>Dane PR, dane gmin</w:t>
            </w:r>
          </w:p>
        </w:tc>
      </w:tr>
      <w:tr w:rsidR="0014081F" w:rsidTr="00567F06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>Liczba wypłaconych zasiłków rodzinnych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8B6AC1">
            <w:r>
              <w:t xml:space="preserve">Dane gmin, </w:t>
            </w:r>
            <w:r w:rsidR="0014081F">
              <w:t>OPS, GOPS</w:t>
            </w:r>
          </w:p>
        </w:tc>
      </w:tr>
      <w:tr w:rsidR="0014081F" w:rsidTr="00D75BA1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>Liczba miejsc w żłobkach i przedszkolach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gmin</w:t>
            </w:r>
          </w:p>
        </w:tc>
      </w:tr>
      <w:tr w:rsidR="0014081F" w:rsidTr="005D7BAA">
        <w:tc>
          <w:tcPr>
            <w:tcW w:w="3227" w:type="dxa"/>
            <w:vMerge w:val="restart"/>
          </w:tcPr>
          <w:p w:rsidR="0014081F" w:rsidRDefault="0014081F">
            <w:r>
              <w:t>C3.4</w:t>
            </w:r>
          </w:p>
          <w:p w:rsidR="0014081F" w:rsidRDefault="0014081F">
            <w:r>
              <w:t>Dobre skomunikowanie z otoczeniem zapewniające dostęp do usług publicznych i rynkowych oraz rynku pracy w pobliskich aglomeracjach</w:t>
            </w:r>
          </w:p>
        </w:tc>
        <w:tc>
          <w:tcPr>
            <w:tcW w:w="4394" w:type="dxa"/>
          </w:tcPr>
          <w:p w:rsidR="0014081F" w:rsidRDefault="0014081F" w:rsidP="00B429EC">
            <w:r>
              <w:t>Ilość regularnych połączeń komunikacji publicznej z wybranymi ośrodkami województwa: Racibórz-Katowice, Racibórz-Rybnik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PKS i PKP</w:t>
            </w:r>
          </w:p>
        </w:tc>
      </w:tr>
      <w:tr w:rsidR="0014081F" w:rsidTr="00CB2247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>Liczba pasażerów korzystających z komunikacji publicznej na trasach zewnętrznych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PKS i PKP</w:t>
            </w:r>
          </w:p>
        </w:tc>
      </w:tr>
      <w:tr w:rsidR="0014081F" w:rsidTr="00204197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 xml:space="preserve">Czas przejazdu na wybranych odcinkach łączących miejscowości powiatu z wybranymi </w:t>
            </w:r>
            <w:r>
              <w:lastRenderedPageBreak/>
              <w:t>ośrodkami województwa (badania realizowane w wybranych okresach)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PKS, PKP i PR</w:t>
            </w:r>
          </w:p>
        </w:tc>
      </w:tr>
      <w:tr w:rsidR="00ED0216" w:rsidTr="00BE22AB">
        <w:tc>
          <w:tcPr>
            <w:tcW w:w="14220" w:type="dxa"/>
            <w:gridSpan w:val="7"/>
          </w:tcPr>
          <w:p w:rsidR="00ED0216" w:rsidRDefault="00ED0216"/>
          <w:p w:rsidR="00ED0216" w:rsidRDefault="00ED0216" w:rsidP="00ED0216">
            <w:pPr>
              <w:jc w:val="center"/>
            </w:pPr>
          </w:p>
          <w:p w:rsidR="00ED0216" w:rsidRPr="00ED0216" w:rsidRDefault="00ED0216" w:rsidP="00ED0216">
            <w:pPr>
              <w:jc w:val="center"/>
              <w:rPr>
                <w:b/>
                <w:color w:val="365F91" w:themeColor="accent1" w:themeShade="BF"/>
                <w:sz w:val="24"/>
                <w:szCs w:val="24"/>
              </w:rPr>
            </w:pPr>
            <w:r w:rsidRPr="00ED0216">
              <w:rPr>
                <w:b/>
                <w:color w:val="365F91" w:themeColor="accent1" w:themeShade="BF"/>
                <w:sz w:val="24"/>
                <w:szCs w:val="24"/>
              </w:rPr>
              <w:t>CEL STRATEGICZNY C4 – SILNA POZYCJA POWIATU RACIBORSKIEGO W OTOCZENIU</w:t>
            </w:r>
          </w:p>
          <w:p w:rsidR="00ED0216" w:rsidRDefault="00ED0216" w:rsidP="00ED0216"/>
        </w:tc>
      </w:tr>
      <w:tr w:rsidR="0014081F" w:rsidTr="005A2E9B">
        <w:tc>
          <w:tcPr>
            <w:tcW w:w="3227" w:type="dxa"/>
            <w:vMerge w:val="restart"/>
          </w:tcPr>
          <w:p w:rsidR="0014081F" w:rsidRDefault="0014081F">
            <w:r>
              <w:t>C 4.1</w:t>
            </w:r>
          </w:p>
          <w:p w:rsidR="0014081F" w:rsidRDefault="0014081F">
            <w:r>
              <w:t>Kooperacja samorządów lokalnych powiatu w planowaniu rozwoju, przygotowaniu projektów, pozyskiwaniu środków unijnych i realizowaniu działań o znaczeniu strategicznym dla rozwoju powiatu i jego gmin</w:t>
            </w:r>
          </w:p>
        </w:tc>
        <w:tc>
          <w:tcPr>
            <w:tcW w:w="4394" w:type="dxa"/>
          </w:tcPr>
          <w:p w:rsidR="0014081F" w:rsidRDefault="0014081F">
            <w:r>
              <w:t>Wartość projektów realizowanych w partnerstwie samorządów lokalnych powiatu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gmin, PR</w:t>
            </w:r>
          </w:p>
        </w:tc>
      </w:tr>
      <w:tr w:rsidR="0014081F" w:rsidTr="00D40C0D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 xml:space="preserve">Liczba projektów opracowanych wspólnie przez gminy i powiat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gmin, PR</w:t>
            </w:r>
          </w:p>
        </w:tc>
      </w:tr>
      <w:tr w:rsidR="0014081F" w:rsidTr="00E46EDC">
        <w:tc>
          <w:tcPr>
            <w:tcW w:w="3227" w:type="dxa"/>
            <w:vMerge w:val="restart"/>
          </w:tcPr>
          <w:p w:rsidR="0014081F" w:rsidRDefault="0014081F">
            <w:r>
              <w:t>C 4.2</w:t>
            </w:r>
          </w:p>
          <w:p w:rsidR="0014081F" w:rsidRDefault="0014081F">
            <w:r>
              <w:t>Integracja działań samorządów lokalnych w przekształcaniu potencjałów powiatu w spójną ofertę dla inwestorów, turystów i potencjalnych mieszkańców</w:t>
            </w:r>
          </w:p>
          <w:p w:rsidR="0014081F" w:rsidRDefault="0014081F"/>
        </w:tc>
        <w:tc>
          <w:tcPr>
            <w:tcW w:w="4394" w:type="dxa"/>
          </w:tcPr>
          <w:p w:rsidR="0014081F" w:rsidRDefault="0014081F">
            <w:r>
              <w:t xml:space="preserve">Liczba nowych inwestorów podejmujących działalność w powiecie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gmin</w:t>
            </w:r>
          </w:p>
        </w:tc>
      </w:tr>
      <w:tr w:rsidR="0014081F" w:rsidTr="00B03F5B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 xml:space="preserve">Liczba turystów odwiedzających powiat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z Punktu Informacji Turystycznej</w:t>
            </w:r>
          </w:p>
        </w:tc>
      </w:tr>
      <w:tr w:rsidR="0014081F" w:rsidTr="00CA6186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>Liczna nowych mieszkańców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gmin, PR</w:t>
            </w:r>
          </w:p>
        </w:tc>
      </w:tr>
      <w:tr w:rsidR="0014081F" w:rsidTr="00FB40AB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 xml:space="preserve">Liczba wydarzeń – kulturalnych, społecznych, edukacyjnych, biznesowych – o randze ponadlokalnej organizowanych w powiecie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gmin, PR</w:t>
            </w:r>
          </w:p>
        </w:tc>
      </w:tr>
      <w:tr w:rsidR="0014081F" w:rsidTr="00A44179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>Liczba projektów opracowanych wspólnie przez gminy i powiat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gmin, PR</w:t>
            </w:r>
          </w:p>
        </w:tc>
      </w:tr>
      <w:tr w:rsidR="0014081F" w:rsidTr="004B143A">
        <w:tc>
          <w:tcPr>
            <w:tcW w:w="3227" w:type="dxa"/>
            <w:vMerge w:val="restart"/>
          </w:tcPr>
          <w:p w:rsidR="0014081F" w:rsidRDefault="0014081F">
            <w:r>
              <w:t>C4.3</w:t>
            </w:r>
          </w:p>
          <w:p w:rsidR="0014081F" w:rsidRDefault="0014081F">
            <w:r>
              <w:t>Integracja środowisk branżowych powiatu dla wspólnej realizacji projektów oraz wzmacniania pozycji w otoczeniu</w:t>
            </w:r>
          </w:p>
        </w:tc>
        <w:tc>
          <w:tcPr>
            <w:tcW w:w="4394" w:type="dxa"/>
          </w:tcPr>
          <w:p w:rsidR="0014081F" w:rsidRDefault="0014081F">
            <w:r>
              <w:t xml:space="preserve">Liczba i wartość partnerskich projektów podejmowanych przez przedsiębiorców i realizowanych przy wykorzystaniu zewnętrznych  środków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 xml:space="preserve">Dane organizacji gospodarczych działających w powiecie </w:t>
            </w:r>
          </w:p>
        </w:tc>
      </w:tr>
      <w:tr w:rsidR="0014081F" w:rsidTr="00AE5396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 xml:space="preserve">Liczba i wartość partnerskich projektów podejmowanych przez środowiska twórcze oraz instytucje kultury i realizowanych przy </w:t>
            </w:r>
            <w:r>
              <w:lastRenderedPageBreak/>
              <w:t xml:space="preserve">wykorzystaniu zewnętrznych środków 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 xml:space="preserve">Dane instytucji kultury w powiecie i gminach (biblioteka, </w:t>
            </w:r>
            <w:r>
              <w:lastRenderedPageBreak/>
              <w:t>RCK, MDK, Agencja Zamek)</w:t>
            </w:r>
          </w:p>
        </w:tc>
      </w:tr>
      <w:tr w:rsidR="0014081F" w:rsidTr="008329AD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 xml:space="preserve">Liczba i wartość partnerskich projektów podejmowanych przez instytucje naukowe i edukacyjne i realizowanych przy wykorzystaniu zewnętrznych środków.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PR, gmin, PWSZ</w:t>
            </w:r>
          </w:p>
        </w:tc>
      </w:tr>
      <w:tr w:rsidR="0014081F" w:rsidTr="00215744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>Liczba projektów opracowanych wspólnie przez gminy i powiat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PR, gmin</w:t>
            </w:r>
          </w:p>
        </w:tc>
      </w:tr>
      <w:tr w:rsidR="0014081F" w:rsidTr="00351634">
        <w:tc>
          <w:tcPr>
            <w:tcW w:w="3227" w:type="dxa"/>
            <w:vMerge w:val="restart"/>
          </w:tcPr>
          <w:p w:rsidR="0014081F" w:rsidRDefault="0014081F">
            <w:r>
              <w:t>C4.4</w:t>
            </w:r>
          </w:p>
          <w:p w:rsidR="0014081F" w:rsidRDefault="0014081F">
            <w:r>
              <w:t xml:space="preserve">Realizacja flagowych projektów łączących gminy powiatu oraz tworzących jego wyróżniki w otoczeniu </w:t>
            </w:r>
          </w:p>
        </w:tc>
        <w:tc>
          <w:tcPr>
            <w:tcW w:w="4394" w:type="dxa"/>
          </w:tcPr>
          <w:p w:rsidR="0014081F" w:rsidRDefault="0014081F">
            <w:r>
              <w:t xml:space="preserve">Liczba wydarzeń łączących wszystkie gminy powiatu i powiat oraz liczba uczestników tych wydarzeń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>Dane PR, gmin</w:t>
            </w:r>
          </w:p>
        </w:tc>
      </w:tr>
      <w:tr w:rsidR="0014081F" w:rsidTr="00CC7BD8">
        <w:tc>
          <w:tcPr>
            <w:tcW w:w="3227" w:type="dxa"/>
            <w:vMerge/>
          </w:tcPr>
          <w:p w:rsidR="0014081F" w:rsidRDefault="0014081F"/>
        </w:tc>
        <w:tc>
          <w:tcPr>
            <w:tcW w:w="4394" w:type="dxa"/>
          </w:tcPr>
          <w:p w:rsidR="0014081F" w:rsidRDefault="0014081F">
            <w:r>
              <w:t xml:space="preserve">Liczba projektów opracowanych wspólnie przez gminy i powiat </w:t>
            </w:r>
          </w:p>
        </w:tc>
        <w:tc>
          <w:tcPr>
            <w:tcW w:w="1559" w:type="dxa"/>
          </w:tcPr>
          <w:p w:rsidR="0014081F" w:rsidRDefault="0014081F"/>
        </w:tc>
        <w:tc>
          <w:tcPr>
            <w:tcW w:w="1276" w:type="dxa"/>
          </w:tcPr>
          <w:p w:rsidR="0014081F" w:rsidRDefault="0014081F"/>
        </w:tc>
        <w:tc>
          <w:tcPr>
            <w:tcW w:w="1559" w:type="dxa"/>
            <w:gridSpan w:val="2"/>
          </w:tcPr>
          <w:p w:rsidR="0014081F" w:rsidRDefault="0014081F"/>
        </w:tc>
        <w:tc>
          <w:tcPr>
            <w:tcW w:w="2205" w:type="dxa"/>
          </w:tcPr>
          <w:p w:rsidR="0014081F" w:rsidRDefault="0014081F">
            <w:r>
              <w:t xml:space="preserve">Dane PR. Gmin </w:t>
            </w:r>
          </w:p>
        </w:tc>
      </w:tr>
    </w:tbl>
    <w:p w:rsidR="00DD2CFF" w:rsidRDefault="00DD2CFF"/>
    <w:sectPr w:rsidR="00DD2CFF" w:rsidSect="00DD2CF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3D42" w:rsidRDefault="00613D42" w:rsidP="00D60B33">
      <w:pPr>
        <w:spacing w:after="0" w:line="240" w:lineRule="auto"/>
      </w:pPr>
      <w:r>
        <w:separator/>
      </w:r>
    </w:p>
  </w:endnote>
  <w:endnote w:type="continuationSeparator" w:id="0">
    <w:p w:rsidR="00613D42" w:rsidRDefault="00613D42" w:rsidP="00D60B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3D42" w:rsidRDefault="00613D42" w:rsidP="00D60B33">
      <w:pPr>
        <w:spacing w:after="0" w:line="240" w:lineRule="auto"/>
      </w:pPr>
      <w:r>
        <w:separator/>
      </w:r>
    </w:p>
  </w:footnote>
  <w:footnote w:type="continuationSeparator" w:id="0">
    <w:p w:rsidR="00613D42" w:rsidRDefault="00613D42" w:rsidP="00D60B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CFF"/>
    <w:rsid w:val="00012064"/>
    <w:rsid w:val="00061781"/>
    <w:rsid w:val="00065A85"/>
    <w:rsid w:val="000D5F33"/>
    <w:rsid w:val="0014081F"/>
    <w:rsid w:val="002131C8"/>
    <w:rsid w:val="00220CA2"/>
    <w:rsid w:val="002218F9"/>
    <w:rsid w:val="00247E4D"/>
    <w:rsid w:val="00274A4E"/>
    <w:rsid w:val="00283A79"/>
    <w:rsid w:val="002E30AE"/>
    <w:rsid w:val="002F21DC"/>
    <w:rsid w:val="00365D26"/>
    <w:rsid w:val="003663F0"/>
    <w:rsid w:val="00437407"/>
    <w:rsid w:val="00452BA8"/>
    <w:rsid w:val="004B4069"/>
    <w:rsid w:val="004C5E44"/>
    <w:rsid w:val="004C69E8"/>
    <w:rsid w:val="0050087E"/>
    <w:rsid w:val="00613D42"/>
    <w:rsid w:val="006549BD"/>
    <w:rsid w:val="00676F43"/>
    <w:rsid w:val="00721EBF"/>
    <w:rsid w:val="00844445"/>
    <w:rsid w:val="008A0F88"/>
    <w:rsid w:val="008B6AC1"/>
    <w:rsid w:val="008B780B"/>
    <w:rsid w:val="008D329C"/>
    <w:rsid w:val="008D5BF9"/>
    <w:rsid w:val="009A5947"/>
    <w:rsid w:val="009C4882"/>
    <w:rsid w:val="00AD2E03"/>
    <w:rsid w:val="00B41F75"/>
    <w:rsid w:val="00B429EC"/>
    <w:rsid w:val="00B62E85"/>
    <w:rsid w:val="00C068CF"/>
    <w:rsid w:val="00CD66B2"/>
    <w:rsid w:val="00D60B33"/>
    <w:rsid w:val="00DD2CFF"/>
    <w:rsid w:val="00E03CAA"/>
    <w:rsid w:val="00E94ED5"/>
    <w:rsid w:val="00ED0216"/>
    <w:rsid w:val="00EF7BFB"/>
    <w:rsid w:val="00F6564E"/>
    <w:rsid w:val="00FF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D2C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60B3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60B3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0B33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549B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549B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549B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D2C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60B3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60B3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0B33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549B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549B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549B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1165</Words>
  <Characters>6993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Ilona.Bojczuk</dc:creator>
  <cp:lastModifiedBy>Karolina.Kunicka</cp:lastModifiedBy>
  <cp:revision>2</cp:revision>
  <dcterms:created xsi:type="dcterms:W3CDTF">2016-06-08T07:58:00Z</dcterms:created>
  <dcterms:modified xsi:type="dcterms:W3CDTF">2016-06-08T07:58:00Z</dcterms:modified>
</cp:coreProperties>
</file>