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D6A" w:rsidRDefault="00B57D6A" w:rsidP="00DF19FD">
      <w:pPr>
        <w:jc w:val="right"/>
        <w:rPr>
          <w:rFonts w:ascii="Times New Roman" w:hAnsi="Times New Roman"/>
          <w:sz w:val="24"/>
          <w:szCs w:val="24"/>
        </w:rPr>
      </w:pPr>
      <w:r w:rsidRPr="00DF19FD">
        <w:rPr>
          <w:rFonts w:ascii="Times New Roman" w:hAnsi="Times New Roman"/>
          <w:sz w:val="24"/>
          <w:szCs w:val="24"/>
        </w:rPr>
        <w:t xml:space="preserve">Racibórz, dnia </w:t>
      </w:r>
      <w:r>
        <w:rPr>
          <w:rFonts w:ascii="Times New Roman" w:hAnsi="Times New Roman"/>
          <w:sz w:val="24"/>
          <w:szCs w:val="24"/>
        </w:rPr>
        <w:t>10 czerwca 2015 roku</w:t>
      </w:r>
    </w:p>
    <w:p w:rsidR="00B57D6A" w:rsidRPr="00991F79" w:rsidRDefault="00B57D6A" w:rsidP="00D35989">
      <w:pPr>
        <w:rPr>
          <w:rFonts w:ascii="Times New Roman" w:hAnsi="Times New Roman"/>
          <w:b/>
          <w:sz w:val="24"/>
          <w:szCs w:val="24"/>
        </w:rPr>
      </w:pPr>
      <w:r w:rsidRPr="00991F79">
        <w:rPr>
          <w:rFonts w:ascii="Times New Roman" w:hAnsi="Times New Roman"/>
          <w:b/>
          <w:sz w:val="24"/>
          <w:szCs w:val="24"/>
        </w:rPr>
        <w:t>SG.6642.2.301.2015</w:t>
      </w:r>
    </w:p>
    <w:p w:rsidR="00B57D6A" w:rsidRPr="000E6BBE" w:rsidRDefault="00B57D6A" w:rsidP="00BF7AE8">
      <w:pPr>
        <w:jc w:val="center"/>
        <w:rPr>
          <w:rFonts w:ascii="Times New Roman" w:hAnsi="Times New Roman"/>
          <w:b/>
          <w:sz w:val="32"/>
          <w:szCs w:val="32"/>
        </w:rPr>
      </w:pPr>
      <w:r w:rsidRPr="000E6BBE">
        <w:rPr>
          <w:rFonts w:ascii="Times New Roman" w:hAnsi="Times New Roman"/>
          <w:b/>
          <w:sz w:val="32"/>
          <w:szCs w:val="32"/>
        </w:rPr>
        <w:t>ZAWIADOMIENIE</w:t>
      </w:r>
    </w:p>
    <w:p w:rsidR="00B57D6A" w:rsidRPr="000E6BBE" w:rsidRDefault="00B57D6A" w:rsidP="00BF7AE8">
      <w:pPr>
        <w:jc w:val="center"/>
        <w:rPr>
          <w:rFonts w:ascii="Times New Roman" w:hAnsi="Times New Roman"/>
          <w:b/>
          <w:sz w:val="28"/>
          <w:szCs w:val="28"/>
        </w:rPr>
      </w:pPr>
      <w:r w:rsidRPr="000E6BBE">
        <w:rPr>
          <w:rFonts w:ascii="Times New Roman" w:hAnsi="Times New Roman"/>
          <w:b/>
          <w:sz w:val="28"/>
          <w:szCs w:val="28"/>
        </w:rPr>
        <w:t>o czynnościach ustalenia przebiegu granic działek ewidencyjnych</w:t>
      </w:r>
    </w:p>
    <w:p w:rsidR="00B57D6A" w:rsidRDefault="00B57D6A" w:rsidP="00DF19FD">
      <w:pPr>
        <w:rPr>
          <w:rFonts w:ascii="Times New Roman" w:hAnsi="Times New Roman"/>
          <w:sz w:val="24"/>
          <w:szCs w:val="24"/>
        </w:rPr>
      </w:pPr>
    </w:p>
    <w:p w:rsidR="00B57D6A" w:rsidRDefault="00B57D6A" w:rsidP="00DF19FD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Zgodnie z § 38 ust. 4 rozporządzenia Ministra Rozwoju Regionalnego i Budownictwa  z dnia 29 marca 2001 r. w sprawie ewidencji gruntów i budynków (tekst jednolity Dz.U. </w:t>
      </w:r>
      <w:r>
        <w:rPr>
          <w:rFonts w:ascii="Times New Roman" w:hAnsi="Times New Roman"/>
          <w:sz w:val="24"/>
          <w:szCs w:val="24"/>
        </w:rPr>
        <w:br/>
        <w:t xml:space="preserve">z 2015 roku, poz. 542), uprzejmie informuję, że </w:t>
      </w:r>
      <w:r w:rsidRPr="00BF7AE8">
        <w:rPr>
          <w:rFonts w:ascii="Times New Roman" w:hAnsi="Times New Roman"/>
          <w:b/>
          <w:sz w:val="24"/>
          <w:szCs w:val="24"/>
        </w:rPr>
        <w:t xml:space="preserve">w dniu </w:t>
      </w:r>
      <w:r>
        <w:rPr>
          <w:rFonts w:ascii="Times New Roman" w:hAnsi="Times New Roman"/>
          <w:b/>
          <w:sz w:val="24"/>
          <w:szCs w:val="24"/>
        </w:rPr>
        <w:t>1</w:t>
      </w:r>
      <w:r w:rsidRPr="00BF7AE8">
        <w:rPr>
          <w:rFonts w:ascii="Times New Roman" w:hAnsi="Times New Roman"/>
          <w:b/>
          <w:sz w:val="24"/>
          <w:szCs w:val="24"/>
        </w:rPr>
        <w:t xml:space="preserve"> lipca 201</w:t>
      </w:r>
      <w:r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382A">
        <w:rPr>
          <w:rFonts w:ascii="Times New Roman" w:hAnsi="Times New Roman"/>
          <w:b/>
          <w:sz w:val="24"/>
          <w:szCs w:val="24"/>
        </w:rPr>
        <w:t>roku</w:t>
      </w:r>
      <w:r>
        <w:rPr>
          <w:rFonts w:ascii="Times New Roman" w:hAnsi="Times New Roman"/>
          <w:sz w:val="24"/>
          <w:szCs w:val="24"/>
        </w:rPr>
        <w:t xml:space="preserve">, w Kobyli (gmina Kornowac) odbędzie się ustalenie przebiegu granic działki oznaczonej ewidencyjnie numerem </w:t>
      </w:r>
      <w:r w:rsidRPr="0010382A">
        <w:rPr>
          <w:rFonts w:ascii="Times New Roman" w:hAnsi="Times New Roman"/>
          <w:b/>
          <w:sz w:val="24"/>
          <w:szCs w:val="24"/>
        </w:rPr>
        <w:t>272</w:t>
      </w:r>
      <w:r>
        <w:rPr>
          <w:rFonts w:ascii="Times New Roman" w:hAnsi="Times New Roman"/>
          <w:sz w:val="24"/>
          <w:szCs w:val="24"/>
        </w:rPr>
        <w:t xml:space="preserve"> karta mapy 2, zapisanej w księdze wieczystej GL1R/00040077/9 prowadzonej przez Sąd Rejonowy w Raciborzu, z działkami sąsiednimi oznaczonymi ewidencyjnie numerami </w:t>
      </w:r>
      <w:r w:rsidRPr="001B1022">
        <w:rPr>
          <w:rFonts w:ascii="Times New Roman" w:hAnsi="Times New Roman"/>
          <w:b/>
          <w:sz w:val="24"/>
          <w:szCs w:val="24"/>
        </w:rPr>
        <w:t>298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i </w:t>
      </w:r>
      <w:r w:rsidRPr="001B1022">
        <w:rPr>
          <w:rFonts w:ascii="Times New Roman" w:hAnsi="Times New Roman"/>
          <w:b/>
          <w:sz w:val="24"/>
          <w:szCs w:val="24"/>
        </w:rPr>
        <w:t>378/297</w:t>
      </w:r>
      <w:r>
        <w:rPr>
          <w:rFonts w:ascii="Times New Roman" w:hAnsi="Times New Roman"/>
          <w:sz w:val="24"/>
          <w:szCs w:val="24"/>
        </w:rPr>
        <w:t xml:space="preserve"> karta mapy 2, zapisanych w księdze wieczystej Wykaz 5.</w:t>
      </w:r>
    </w:p>
    <w:p w:rsidR="00B57D6A" w:rsidRDefault="00B57D6A" w:rsidP="00DF19FD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Wykonawcą pracy geodezyjnej jest Zakład Usług Geodezyjnych „GEOPRAC” Skaba Roman, Zieleźny Grzegorz z siedzibą w Pszowie przy ulicy Pszowskiej 555, a praca została zgłoszona pod numerem SG.6642.2.301.2015. Rozpoczęcie czynności ustalenia przebiegu granic nastąpi na gruncie przedmiotowej działki o godzinie </w:t>
      </w:r>
      <w:r w:rsidRPr="001B1022">
        <w:rPr>
          <w:rFonts w:ascii="Times New Roman" w:hAnsi="Times New Roman"/>
          <w:b/>
          <w:sz w:val="24"/>
          <w:szCs w:val="24"/>
        </w:rPr>
        <w:t>10</w:t>
      </w:r>
      <w:r w:rsidRPr="001B1022">
        <w:rPr>
          <w:rFonts w:ascii="Times New Roman" w:hAnsi="Times New Roman"/>
          <w:b/>
          <w:sz w:val="24"/>
          <w:szCs w:val="24"/>
          <w:vertAlign w:val="superscript"/>
        </w:rPr>
        <w:t>00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B57D6A" w:rsidRDefault="00B57D6A" w:rsidP="00DF19FD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Osoby biorące udział w czynnościach ustalenia przebiegu granic nieruchomości powinny posiadać dokument tożsamości, a w przypadku występowania w charakterze przedstawiciela – pełnomocnictwo na piśmie. Dokument świadczący o pełnomocnictwie jednorazowym zostanie dołączony do akt.</w:t>
      </w:r>
    </w:p>
    <w:p w:rsidR="00B57D6A" w:rsidRDefault="00B57D6A" w:rsidP="00DF19FD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Jednocześnie informuję, że zgodnie z § 38 ust 2 pkt 3 rozporządzenia, nieusprawiedliwione niestawiennictwo stron nie wstrzymuje czynności ustalenia przebiegu granic nieruchomości.</w:t>
      </w:r>
    </w:p>
    <w:p w:rsidR="00B57D6A" w:rsidRDefault="00B57D6A" w:rsidP="00DF19FD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Niniejsze zawiadomienie zostaje zamieszczone w Biuletynie Informacji Publicznej oraz tablicy ogłoszeń Starostwa Powiatowego w Raciborzu na okres 14 dni.</w:t>
      </w:r>
    </w:p>
    <w:sectPr w:rsidR="00B57D6A" w:rsidSect="000814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19FD"/>
    <w:rsid w:val="00023866"/>
    <w:rsid w:val="0008147A"/>
    <w:rsid w:val="000E6BBE"/>
    <w:rsid w:val="0010382A"/>
    <w:rsid w:val="001916E4"/>
    <w:rsid w:val="001B1022"/>
    <w:rsid w:val="001B26AF"/>
    <w:rsid w:val="002C460A"/>
    <w:rsid w:val="0035251F"/>
    <w:rsid w:val="003919F2"/>
    <w:rsid w:val="00396A34"/>
    <w:rsid w:val="003C2592"/>
    <w:rsid w:val="00483C08"/>
    <w:rsid w:val="005A0A78"/>
    <w:rsid w:val="0074095E"/>
    <w:rsid w:val="00741D33"/>
    <w:rsid w:val="00991F79"/>
    <w:rsid w:val="009B4E8F"/>
    <w:rsid w:val="00AB2D4E"/>
    <w:rsid w:val="00B57D6A"/>
    <w:rsid w:val="00B95592"/>
    <w:rsid w:val="00BF7AE8"/>
    <w:rsid w:val="00D35989"/>
    <w:rsid w:val="00DF19FD"/>
    <w:rsid w:val="00FA2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47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89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234</Words>
  <Characters>1410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Racibórz, dnia 10 czerwca 2015 roku</dc:title>
  <dc:subject/>
  <dc:creator>kwalilko</dc:creator>
  <cp:keywords/>
  <dc:description/>
  <cp:lastModifiedBy>kwalilko</cp:lastModifiedBy>
  <cp:revision>2</cp:revision>
  <cp:lastPrinted>2015-06-10T08:13:00Z</cp:lastPrinted>
  <dcterms:created xsi:type="dcterms:W3CDTF">2015-06-10T11:05:00Z</dcterms:created>
  <dcterms:modified xsi:type="dcterms:W3CDTF">2015-06-10T11:05:00Z</dcterms:modified>
</cp:coreProperties>
</file>