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30398E1" w14:textId="77777777" w:rsidR="00FC3329" w:rsidRDefault="00FC3329"/>
    <w:p w14:paraId="427F16D0" w14:textId="77777777" w:rsidR="00FC3329" w:rsidRPr="0047145B" w:rsidRDefault="00FC3329" w:rsidP="00FC3329">
      <w:pPr>
        <w:jc w:val="center"/>
        <w:rPr>
          <w:rFonts w:asciiTheme="minorHAnsi" w:hAnsiTheme="minorHAnsi" w:cstheme="minorHAnsi"/>
          <w:b/>
        </w:rPr>
      </w:pPr>
      <w:r w:rsidRPr="0047145B">
        <w:rPr>
          <w:rFonts w:asciiTheme="minorHAnsi" w:hAnsiTheme="minorHAnsi" w:cstheme="minorHAnsi"/>
          <w:b/>
        </w:rPr>
        <w:t>Przebieg i efekty kontroli zewnętrznych przeprowadzonych</w:t>
      </w:r>
    </w:p>
    <w:p w14:paraId="3E7AD923" w14:textId="26E92388" w:rsidR="007A1F7F" w:rsidRPr="0047145B" w:rsidRDefault="00FC3329" w:rsidP="00386835">
      <w:pPr>
        <w:jc w:val="center"/>
        <w:rPr>
          <w:rFonts w:asciiTheme="minorHAnsi" w:hAnsiTheme="minorHAnsi" w:cstheme="minorHAnsi"/>
        </w:rPr>
      </w:pPr>
      <w:r w:rsidRPr="0047145B">
        <w:rPr>
          <w:rFonts w:asciiTheme="minorHAnsi" w:hAnsiTheme="minorHAnsi" w:cstheme="minorHAnsi"/>
          <w:b/>
        </w:rPr>
        <w:t>w DPS „Złota Jesień” w 202</w:t>
      </w:r>
      <w:r w:rsidR="00EA4C7A" w:rsidRPr="0047145B">
        <w:rPr>
          <w:rFonts w:asciiTheme="minorHAnsi" w:hAnsiTheme="minorHAnsi" w:cstheme="minorHAnsi"/>
          <w:b/>
        </w:rPr>
        <w:t xml:space="preserve">6 </w:t>
      </w:r>
      <w:r w:rsidRPr="0047145B">
        <w:rPr>
          <w:rFonts w:asciiTheme="minorHAnsi" w:hAnsiTheme="minorHAnsi" w:cstheme="minorHAnsi"/>
          <w:b/>
        </w:rPr>
        <w:t>r</w:t>
      </w:r>
      <w:r w:rsidRPr="0047145B">
        <w:rPr>
          <w:rFonts w:asciiTheme="minorHAnsi" w:hAnsiTheme="minorHAnsi" w:cstheme="minorHAnsi"/>
        </w:rPr>
        <w:t>.</w:t>
      </w:r>
    </w:p>
    <w:p w14:paraId="5DCD5E90" w14:textId="77777777" w:rsidR="00C86CBB" w:rsidRPr="0047145B" w:rsidRDefault="00C86CBB">
      <w:pPr>
        <w:rPr>
          <w:rFonts w:asciiTheme="minorHAnsi" w:hAnsiTheme="minorHAnsi" w:cstheme="minorHAnsi"/>
        </w:rPr>
      </w:pPr>
    </w:p>
    <w:p w14:paraId="072E0EDD" w14:textId="1DEAEF46" w:rsidR="00A02B92" w:rsidRDefault="00A02B92" w:rsidP="007A1F7F">
      <w:pPr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I</w:t>
      </w:r>
    </w:p>
    <w:tbl>
      <w:tblPr>
        <w:tblW w:w="928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190"/>
        <w:gridCol w:w="6098"/>
      </w:tblGrid>
      <w:tr w:rsidR="00A02B92" w:rsidRPr="00A02B92" w14:paraId="7395941B" w14:textId="77777777"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E1BB98F" w14:textId="77777777" w:rsidR="00A02B92" w:rsidRPr="00A02B92" w:rsidRDefault="00A02B92">
            <w:pPr>
              <w:spacing w:line="276" w:lineRule="auto"/>
              <w:rPr>
                <w:rFonts w:ascii="Calibri" w:hAnsi="Calibri" w:cs="Calibri"/>
                <w:kern w:val="2"/>
                <w:sz w:val="20"/>
                <w:szCs w:val="20"/>
                <w:lang w:eastAsia="en-US"/>
                <w14:ligatures w14:val="standardContextual"/>
              </w:rPr>
            </w:pPr>
            <w:r w:rsidRPr="00A02B92">
              <w:rPr>
                <w:rFonts w:ascii="Calibri" w:hAnsi="Calibri" w:cs="Calibri"/>
                <w:kern w:val="2"/>
                <w:sz w:val="20"/>
                <w:szCs w:val="20"/>
                <w:lang w:eastAsia="en-US"/>
                <w14:ligatures w14:val="standardContextual"/>
              </w:rPr>
              <w:t>Nazwa organu prowadzącego kontrolę</w:t>
            </w:r>
          </w:p>
        </w:tc>
        <w:tc>
          <w:tcPr>
            <w:tcW w:w="6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8AA97FC" w14:textId="77777777" w:rsidR="00A02B92" w:rsidRPr="00A02B92" w:rsidRDefault="00A02B92">
            <w:pPr>
              <w:spacing w:line="276" w:lineRule="auto"/>
              <w:rPr>
                <w:rFonts w:ascii="Calibri" w:hAnsi="Calibri" w:cs="Calibri"/>
                <w:kern w:val="2"/>
                <w:sz w:val="20"/>
                <w:szCs w:val="20"/>
                <w:lang w:eastAsia="en-US"/>
                <w14:ligatures w14:val="standardContextual"/>
              </w:rPr>
            </w:pPr>
            <w:r w:rsidRPr="00A02B92">
              <w:rPr>
                <w:rFonts w:ascii="Calibri" w:hAnsi="Calibri" w:cs="Calibri"/>
                <w:kern w:val="2"/>
                <w:sz w:val="20"/>
                <w:szCs w:val="20"/>
                <w:lang w:eastAsia="en-US"/>
                <w14:ligatures w14:val="standardContextual"/>
              </w:rPr>
              <w:t xml:space="preserve">Powiatowe Centrum Pomocy Rodzinie w Raciborzu </w:t>
            </w:r>
          </w:p>
        </w:tc>
      </w:tr>
      <w:tr w:rsidR="00A02B92" w:rsidRPr="00A02B92" w14:paraId="000AD890" w14:textId="77777777"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C5FCFC9" w14:textId="77777777" w:rsidR="00A02B92" w:rsidRPr="00A02B92" w:rsidRDefault="00A02B92">
            <w:pPr>
              <w:spacing w:line="276" w:lineRule="auto"/>
              <w:rPr>
                <w:rFonts w:ascii="Calibri" w:hAnsi="Calibri" w:cs="Calibri"/>
                <w:kern w:val="2"/>
                <w:sz w:val="20"/>
                <w:szCs w:val="20"/>
                <w:lang w:eastAsia="en-US"/>
                <w14:ligatures w14:val="standardContextual"/>
              </w:rPr>
            </w:pPr>
            <w:r w:rsidRPr="00A02B92">
              <w:rPr>
                <w:rFonts w:ascii="Calibri" w:hAnsi="Calibri" w:cs="Calibri"/>
                <w:kern w:val="2"/>
                <w:sz w:val="20"/>
                <w:szCs w:val="20"/>
                <w:lang w:eastAsia="en-US"/>
                <w14:ligatures w14:val="standardContextual"/>
              </w:rPr>
              <w:t>Komórka organizacyjna podlegająca kontroli</w:t>
            </w:r>
          </w:p>
        </w:tc>
        <w:tc>
          <w:tcPr>
            <w:tcW w:w="6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2B33527" w14:textId="77777777" w:rsidR="00A02B92" w:rsidRPr="00A02B92" w:rsidRDefault="00A02B92">
            <w:pPr>
              <w:spacing w:line="276" w:lineRule="auto"/>
              <w:rPr>
                <w:rFonts w:ascii="Calibri" w:hAnsi="Calibri" w:cs="Calibri"/>
                <w:kern w:val="2"/>
                <w:sz w:val="20"/>
                <w:szCs w:val="20"/>
                <w:lang w:eastAsia="en-US"/>
                <w14:ligatures w14:val="standardContextual"/>
              </w:rPr>
            </w:pPr>
            <w:r w:rsidRPr="00A02B92">
              <w:rPr>
                <w:rFonts w:ascii="Calibri" w:hAnsi="Calibri" w:cs="Calibri"/>
                <w:kern w:val="2"/>
                <w:sz w:val="20"/>
                <w:szCs w:val="20"/>
                <w:lang w:eastAsia="en-US"/>
                <w14:ligatures w14:val="standardContextual"/>
              </w:rPr>
              <w:t xml:space="preserve"> Dział Socjalno-Wspierający, Kadry</w:t>
            </w:r>
          </w:p>
        </w:tc>
      </w:tr>
      <w:tr w:rsidR="00A02B92" w:rsidRPr="00A02B92" w14:paraId="305D6BFC" w14:textId="77777777"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B22B30D" w14:textId="77777777" w:rsidR="00A02B92" w:rsidRPr="00A02B92" w:rsidRDefault="00A02B92">
            <w:pPr>
              <w:spacing w:line="276" w:lineRule="auto"/>
              <w:rPr>
                <w:rFonts w:ascii="Calibri" w:hAnsi="Calibri" w:cs="Calibri"/>
                <w:kern w:val="2"/>
                <w:sz w:val="20"/>
                <w:szCs w:val="20"/>
                <w:lang w:eastAsia="en-US"/>
                <w14:ligatures w14:val="standardContextual"/>
              </w:rPr>
            </w:pPr>
            <w:r w:rsidRPr="00A02B92">
              <w:rPr>
                <w:rFonts w:ascii="Calibri" w:hAnsi="Calibri" w:cs="Calibri"/>
                <w:kern w:val="2"/>
                <w:sz w:val="20"/>
                <w:szCs w:val="20"/>
                <w:lang w:eastAsia="en-US"/>
                <w14:ligatures w14:val="standardContextual"/>
              </w:rPr>
              <w:t>Zakres kontroli</w:t>
            </w:r>
          </w:p>
        </w:tc>
        <w:tc>
          <w:tcPr>
            <w:tcW w:w="6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D3BD00B" w14:textId="77777777" w:rsidR="00A02B92" w:rsidRPr="00A02B92" w:rsidRDefault="00A02B92">
            <w:pPr>
              <w:spacing w:line="276" w:lineRule="auto"/>
              <w:rPr>
                <w:rFonts w:ascii="Calibri" w:hAnsi="Calibri" w:cs="Calibri"/>
                <w:kern w:val="2"/>
                <w:sz w:val="20"/>
                <w:szCs w:val="20"/>
                <w:lang w:eastAsia="en-US"/>
                <w14:ligatures w14:val="standardContextual"/>
              </w:rPr>
            </w:pPr>
            <w:r w:rsidRPr="00A02B92">
              <w:rPr>
                <w:rFonts w:ascii="Calibri" w:hAnsi="Calibri" w:cs="Calibri"/>
                <w:kern w:val="2"/>
                <w:sz w:val="20"/>
                <w:szCs w:val="20"/>
                <w:lang w:eastAsia="en-US"/>
                <w14:ligatures w14:val="standardContextual"/>
              </w:rPr>
              <w:t>Zakres kontroli obejmował:</w:t>
            </w:r>
          </w:p>
          <w:p w14:paraId="3AA900B3" w14:textId="16378354" w:rsidR="00A02B92" w:rsidRPr="00A02B92" w:rsidRDefault="00A02B92">
            <w:pPr>
              <w:spacing w:line="276" w:lineRule="auto"/>
              <w:rPr>
                <w:rFonts w:ascii="Calibri" w:hAnsi="Calibri" w:cs="Calibri"/>
                <w:kern w:val="2"/>
                <w:sz w:val="20"/>
                <w:szCs w:val="20"/>
                <w:lang w:eastAsia="en-US"/>
                <w14:ligatures w14:val="standardContextual"/>
              </w:rPr>
            </w:pPr>
            <w:r w:rsidRPr="00A02B92">
              <w:rPr>
                <w:rFonts w:ascii="Calibri" w:hAnsi="Calibri" w:cs="Calibri"/>
                <w:kern w:val="2"/>
                <w:sz w:val="20"/>
                <w:szCs w:val="20"/>
                <w:lang w:eastAsia="en-US"/>
                <w14:ligatures w14:val="standardContextual"/>
              </w:rPr>
              <w:t>1.</w:t>
            </w:r>
            <w:r>
              <w:rPr>
                <w:rFonts w:ascii="Calibri" w:hAnsi="Calibri" w:cs="Calibri"/>
                <w:kern w:val="2"/>
                <w:sz w:val="20"/>
                <w:szCs w:val="20"/>
                <w:lang w:eastAsia="en-US"/>
                <w14:ligatures w14:val="standardContextual"/>
              </w:rPr>
              <w:t>Prawidłowośc prowadzonej dokumentacji mieszkańców DPS-u,</w:t>
            </w:r>
          </w:p>
          <w:p w14:paraId="008CB08B" w14:textId="0B2C11A8" w:rsidR="00A02B92" w:rsidRPr="00A02B92" w:rsidRDefault="00A02B92">
            <w:pPr>
              <w:spacing w:line="276" w:lineRule="auto"/>
              <w:rPr>
                <w:rFonts w:ascii="Calibri" w:hAnsi="Calibri" w:cs="Calibri"/>
                <w:kern w:val="2"/>
                <w:sz w:val="20"/>
                <w:szCs w:val="20"/>
                <w:lang w:eastAsia="en-US"/>
                <w14:ligatures w14:val="standardContextual"/>
              </w:rPr>
            </w:pPr>
            <w:r w:rsidRPr="00A02B92">
              <w:rPr>
                <w:rFonts w:ascii="Calibri" w:hAnsi="Calibri" w:cs="Calibri"/>
                <w:kern w:val="2"/>
                <w:sz w:val="20"/>
                <w:szCs w:val="20"/>
                <w:lang w:eastAsia="en-US"/>
                <w14:ligatures w14:val="standardContextual"/>
              </w:rPr>
              <w:t>2.</w:t>
            </w:r>
            <w:r>
              <w:rPr>
                <w:rFonts w:ascii="Calibri" w:hAnsi="Calibri" w:cs="Calibri"/>
                <w:kern w:val="2"/>
                <w:sz w:val="20"/>
                <w:szCs w:val="20"/>
                <w:lang w:eastAsia="en-US"/>
                <w14:ligatures w14:val="standardContextual"/>
              </w:rPr>
              <w:t>Realizacja zadań przez pracownika pierwszego kontaktu.</w:t>
            </w:r>
          </w:p>
        </w:tc>
      </w:tr>
      <w:tr w:rsidR="00A02B92" w:rsidRPr="00A02B92" w14:paraId="4DFD372B" w14:textId="77777777"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B0471D3" w14:textId="77777777" w:rsidR="00A02B92" w:rsidRPr="00A02B92" w:rsidRDefault="00A02B92">
            <w:pPr>
              <w:spacing w:line="276" w:lineRule="auto"/>
              <w:rPr>
                <w:rFonts w:ascii="Calibri" w:hAnsi="Calibri" w:cs="Calibri"/>
                <w:kern w:val="2"/>
                <w:sz w:val="20"/>
                <w:szCs w:val="20"/>
                <w:lang w:eastAsia="en-US"/>
                <w14:ligatures w14:val="standardContextual"/>
              </w:rPr>
            </w:pPr>
            <w:r w:rsidRPr="00A02B92">
              <w:rPr>
                <w:rFonts w:ascii="Calibri" w:hAnsi="Calibri" w:cs="Calibri"/>
                <w:kern w:val="2"/>
                <w:sz w:val="20"/>
                <w:szCs w:val="20"/>
                <w:lang w:eastAsia="en-US"/>
                <w14:ligatures w14:val="standardContextual"/>
              </w:rPr>
              <w:t>Badany okres</w:t>
            </w:r>
          </w:p>
        </w:tc>
        <w:tc>
          <w:tcPr>
            <w:tcW w:w="6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48F7160" w14:textId="77777777" w:rsidR="00A02B92" w:rsidRPr="00A02B92" w:rsidRDefault="00A02B92">
            <w:pPr>
              <w:spacing w:line="276" w:lineRule="auto"/>
              <w:rPr>
                <w:rFonts w:ascii="Calibri" w:hAnsi="Calibri" w:cs="Calibri"/>
                <w:kern w:val="2"/>
                <w:sz w:val="20"/>
                <w:szCs w:val="20"/>
                <w:lang w:eastAsia="en-US"/>
                <w14:ligatures w14:val="standardContextual"/>
              </w:rPr>
            </w:pPr>
            <w:r w:rsidRPr="00A02B92">
              <w:rPr>
                <w:rFonts w:ascii="Calibri" w:hAnsi="Calibri" w:cs="Calibri"/>
                <w:kern w:val="2"/>
                <w:sz w:val="20"/>
                <w:szCs w:val="20"/>
                <w:lang w:eastAsia="en-US"/>
                <w14:ligatures w14:val="standardContextual"/>
              </w:rPr>
              <w:t>Bieżący</w:t>
            </w:r>
          </w:p>
        </w:tc>
      </w:tr>
      <w:tr w:rsidR="00A02B92" w:rsidRPr="00A02B92" w14:paraId="6C20E50B" w14:textId="77777777"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63A5320" w14:textId="77777777" w:rsidR="00A02B92" w:rsidRPr="00A02B92" w:rsidRDefault="00A02B92">
            <w:pPr>
              <w:spacing w:line="276" w:lineRule="auto"/>
              <w:rPr>
                <w:rFonts w:ascii="Calibri" w:hAnsi="Calibri" w:cs="Calibri"/>
                <w:kern w:val="2"/>
                <w:sz w:val="20"/>
                <w:szCs w:val="20"/>
                <w:lang w:eastAsia="en-US"/>
                <w14:ligatures w14:val="standardContextual"/>
              </w:rPr>
            </w:pPr>
            <w:r w:rsidRPr="00A02B92">
              <w:rPr>
                <w:rFonts w:ascii="Calibri" w:hAnsi="Calibri" w:cs="Calibri"/>
                <w:kern w:val="2"/>
                <w:sz w:val="20"/>
                <w:szCs w:val="20"/>
                <w:lang w:eastAsia="en-US"/>
                <w14:ligatures w14:val="standardContextual"/>
              </w:rPr>
              <w:t>Data rozpoczęcia kontroli</w:t>
            </w:r>
          </w:p>
        </w:tc>
        <w:tc>
          <w:tcPr>
            <w:tcW w:w="6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693B8B0" w14:textId="3CD1D75A" w:rsidR="00A02B92" w:rsidRPr="00A02B92" w:rsidRDefault="00A02B92">
            <w:pPr>
              <w:spacing w:line="276" w:lineRule="auto"/>
              <w:rPr>
                <w:rFonts w:ascii="Calibri" w:hAnsi="Calibri" w:cs="Calibri"/>
                <w:kern w:val="2"/>
                <w:sz w:val="20"/>
                <w:szCs w:val="20"/>
                <w:lang w:eastAsia="en-US"/>
                <w14:ligatures w14:val="standardContextual"/>
              </w:rPr>
            </w:pPr>
            <w:r w:rsidRPr="00A02B92">
              <w:rPr>
                <w:rFonts w:ascii="Calibri" w:hAnsi="Calibri" w:cs="Calibri"/>
                <w:kern w:val="2"/>
                <w:sz w:val="20"/>
                <w:szCs w:val="20"/>
                <w:lang w:eastAsia="en-US"/>
                <w14:ligatures w14:val="standardContextual"/>
              </w:rPr>
              <w:t>16.03.2026</w:t>
            </w:r>
            <w:r w:rsidRPr="00A02B92">
              <w:rPr>
                <w:rFonts w:ascii="Calibri" w:hAnsi="Calibri" w:cs="Calibri"/>
                <w:kern w:val="2"/>
                <w:sz w:val="20"/>
                <w:szCs w:val="20"/>
                <w:lang w:eastAsia="en-US"/>
                <w14:ligatures w14:val="standardContextual"/>
              </w:rPr>
              <w:t xml:space="preserve">  r.</w:t>
            </w:r>
          </w:p>
        </w:tc>
      </w:tr>
      <w:tr w:rsidR="00A02B92" w:rsidRPr="00A02B92" w14:paraId="12C6E34F" w14:textId="77777777"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4FFBE2C" w14:textId="77777777" w:rsidR="00A02B92" w:rsidRPr="00A02B92" w:rsidRDefault="00A02B92">
            <w:pPr>
              <w:spacing w:line="276" w:lineRule="auto"/>
              <w:rPr>
                <w:rFonts w:ascii="Calibri" w:hAnsi="Calibri" w:cs="Calibri"/>
                <w:kern w:val="2"/>
                <w:sz w:val="20"/>
                <w:szCs w:val="20"/>
                <w:lang w:eastAsia="en-US"/>
                <w14:ligatures w14:val="standardContextual"/>
              </w:rPr>
            </w:pPr>
            <w:r w:rsidRPr="00A02B92">
              <w:rPr>
                <w:rFonts w:ascii="Calibri" w:hAnsi="Calibri" w:cs="Calibri"/>
                <w:kern w:val="2"/>
                <w:sz w:val="20"/>
                <w:szCs w:val="20"/>
                <w:lang w:eastAsia="en-US"/>
                <w14:ligatures w14:val="standardContextual"/>
              </w:rPr>
              <w:t>Data zakończenia kontroli</w:t>
            </w:r>
          </w:p>
        </w:tc>
        <w:tc>
          <w:tcPr>
            <w:tcW w:w="6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22F7C79" w14:textId="3E708B8F" w:rsidR="00A02B92" w:rsidRPr="00A02B92" w:rsidRDefault="00A02B92">
            <w:pPr>
              <w:spacing w:line="276" w:lineRule="auto"/>
              <w:rPr>
                <w:rFonts w:ascii="Calibri" w:hAnsi="Calibri" w:cs="Calibri"/>
                <w:kern w:val="2"/>
                <w:sz w:val="20"/>
                <w:szCs w:val="20"/>
                <w:lang w:eastAsia="en-US"/>
                <w14:ligatures w14:val="standardContextual"/>
              </w:rPr>
            </w:pPr>
            <w:r w:rsidRPr="00A02B92">
              <w:rPr>
                <w:rFonts w:ascii="Calibri" w:hAnsi="Calibri" w:cs="Calibri"/>
                <w:kern w:val="2"/>
                <w:sz w:val="20"/>
                <w:szCs w:val="20"/>
                <w:lang w:eastAsia="en-US"/>
                <w14:ligatures w14:val="standardContextual"/>
              </w:rPr>
              <w:t>20.03.2026</w:t>
            </w:r>
            <w:r w:rsidRPr="00A02B92">
              <w:rPr>
                <w:rFonts w:ascii="Calibri" w:hAnsi="Calibri" w:cs="Calibri"/>
                <w:kern w:val="2"/>
                <w:sz w:val="20"/>
                <w:szCs w:val="20"/>
                <w:lang w:eastAsia="en-US"/>
                <w14:ligatures w14:val="standardContextual"/>
              </w:rPr>
              <w:t xml:space="preserve"> r.</w:t>
            </w:r>
          </w:p>
        </w:tc>
      </w:tr>
      <w:tr w:rsidR="00A02B92" w:rsidRPr="00A02B92" w14:paraId="36B3A06E" w14:textId="77777777"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30B0DC3" w14:textId="77777777" w:rsidR="00A02B92" w:rsidRPr="00A02B92" w:rsidRDefault="00A02B92">
            <w:pPr>
              <w:spacing w:line="276" w:lineRule="auto"/>
              <w:rPr>
                <w:rFonts w:ascii="Calibri" w:hAnsi="Calibri" w:cs="Calibri"/>
                <w:kern w:val="2"/>
                <w:sz w:val="20"/>
                <w:szCs w:val="20"/>
                <w:lang w:eastAsia="en-US"/>
                <w14:ligatures w14:val="standardContextual"/>
              </w:rPr>
            </w:pPr>
            <w:r w:rsidRPr="00A02B92">
              <w:rPr>
                <w:rFonts w:ascii="Calibri" w:hAnsi="Calibri" w:cs="Calibri"/>
                <w:kern w:val="2"/>
                <w:sz w:val="20"/>
                <w:szCs w:val="20"/>
                <w:lang w:eastAsia="en-US"/>
                <w14:ligatures w14:val="standardContextual"/>
              </w:rPr>
              <w:t>Zalecenie pokontrolne</w:t>
            </w:r>
          </w:p>
        </w:tc>
        <w:tc>
          <w:tcPr>
            <w:tcW w:w="6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1BD74C" w14:textId="34CBD7E2" w:rsidR="00A02B92" w:rsidRPr="00A02B92" w:rsidRDefault="00A02B92" w:rsidP="00855C74">
            <w:pPr>
              <w:spacing w:line="276" w:lineRule="auto"/>
              <w:jc w:val="both"/>
              <w:rPr>
                <w:rFonts w:ascii="Calibri" w:hAnsi="Calibri" w:cs="Calibri"/>
                <w:kern w:val="2"/>
                <w:sz w:val="20"/>
                <w:szCs w:val="20"/>
                <w:lang w:eastAsia="en-US"/>
                <w14:ligatures w14:val="standardContextual"/>
              </w:rPr>
            </w:pPr>
            <w:r w:rsidRPr="00A02B92">
              <w:rPr>
                <w:rFonts w:ascii="Calibri" w:hAnsi="Calibri" w:cs="Calibri"/>
                <w:kern w:val="2"/>
                <w:sz w:val="20"/>
                <w:szCs w:val="20"/>
                <w:lang w:eastAsia="en-US"/>
                <w14:ligatures w14:val="standardContextual"/>
              </w:rPr>
              <w:t xml:space="preserve">Wnioski i zalecenia pokontrolne z protokołu podpisanego w dniu </w:t>
            </w:r>
            <w:r>
              <w:rPr>
                <w:rFonts w:ascii="Calibri" w:hAnsi="Calibri" w:cs="Calibri"/>
                <w:kern w:val="2"/>
                <w:sz w:val="20"/>
                <w:szCs w:val="20"/>
                <w:lang w:eastAsia="en-US"/>
                <w14:ligatures w14:val="standardContextual"/>
              </w:rPr>
              <w:t>10.04.2026</w:t>
            </w:r>
            <w:r w:rsidRPr="00A02B92">
              <w:rPr>
                <w:rFonts w:ascii="Calibri" w:hAnsi="Calibri" w:cs="Calibri"/>
                <w:kern w:val="2"/>
                <w:sz w:val="20"/>
                <w:szCs w:val="20"/>
                <w:lang w:eastAsia="en-US"/>
                <w14:ligatures w14:val="standardContextual"/>
              </w:rPr>
              <w:t xml:space="preserve"> r.: </w:t>
            </w:r>
          </w:p>
          <w:p w14:paraId="41712362" w14:textId="42DC4AAF" w:rsidR="00A02B92" w:rsidRDefault="00A02B92" w:rsidP="00855C74">
            <w:pPr>
              <w:spacing w:line="276" w:lineRule="auto"/>
              <w:jc w:val="both"/>
              <w:rPr>
                <w:rFonts w:ascii="Calibri" w:hAnsi="Calibri" w:cs="Calibri"/>
                <w:kern w:val="2"/>
                <w:sz w:val="20"/>
                <w:szCs w:val="20"/>
                <w:lang w:eastAsia="en-US"/>
                <w14:ligatures w14:val="standardContextual"/>
              </w:rPr>
            </w:pPr>
            <w:r>
              <w:rPr>
                <w:rFonts w:ascii="Calibri" w:hAnsi="Calibri" w:cs="Calibri"/>
                <w:kern w:val="2"/>
                <w:sz w:val="20"/>
                <w:szCs w:val="20"/>
                <w:lang w:eastAsia="en-US"/>
                <w14:ligatures w14:val="standardContextual"/>
              </w:rPr>
              <w:t xml:space="preserve">Z przeprowadzonej kontroli wynika, iż prowadzona dokumentacja mieszkańców DPS „Złota Jesień” spełnia wytyczne ujęte w rozporządzeniu Ministra Pracy i </w:t>
            </w:r>
            <w:r w:rsidR="00855C74">
              <w:rPr>
                <w:rFonts w:ascii="Calibri" w:hAnsi="Calibri" w:cs="Calibri"/>
                <w:kern w:val="2"/>
                <w:sz w:val="20"/>
                <w:szCs w:val="20"/>
                <w:lang w:eastAsia="en-US"/>
                <w14:ligatures w14:val="standardContextual"/>
              </w:rPr>
              <w:t>Polityki</w:t>
            </w:r>
            <w:r>
              <w:rPr>
                <w:rFonts w:ascii="Calibri" w:hAnsi="Calibri" w:cs="Calibri"/>
                <w:kern w:val="2"/>
                <w:sz w:val="20"/>
                <w:szCs w:val="20"/>
                <w:lang w:eastAsia="en-US"/>
                <w14:ligatures w14:val="standardContextual"/>
              </w:rPr>
              <w:t xml:space="preserve"> Społecznej w sprawie domów pomocy społecznej ( Dz.U,. 2025, poz.51) również pracownicy pierwszego kontaktu realizują z pełnym zaangażowaniem powierzone im zadania z w/w rozporządzeniem oraz zarządzeniem nr 45/2025 Dyrektora Domu określającym procedury i zasady działania Zespołu Opiekuńczo-Terapeutycznego i funkcje Pracownika Pierwszego Kontaktu.</w:t>
            </w:r>
          </w:p>
          <w:p w14:paraId="6C80CB48" w14:textId="0B25BA84" w:rsidR="00A02B92" w:rsidRPr="00A02B92" w:rsidRDefault="00A02B92" w:rsidP="00855C74">
            <w:pPr>
              <w:spacing w:line="276" w:lineRule="auto"/>
              <w:jc w:val="both"/>
              <w:rPr>
                <w:rFonts w:ascii="Calibri" w:hAnsi="Calibri" w:cs="Calibri"/>
                <w:kern w:val="2"/>
                <w:sz w:val="20"/>
                <w:szCs w:val="20"/>
                <w:lang w:eastAsia="en-US"/>
                <w14:ligatures w14:val="standardContextual"/>
              </w:rPr>
            </w:pPr>
            <w:r w:rsidRPr="00A02B92">
              <w:rPr>
                <w:rFonts w:ascii="Calibri" w:hAnsi="Calibri" w:cs="Calibri"/>
                <w:kern w:val="2"/>
                <w:sz w:val="20"/>
                <w:szCs w:val="20"/>
                <w:lang w:eastAsia="en-US"/>
                <w14:ligatures w14:val="standardContextual"/>
              </w:rPr>
              <w:t>Nie wydano zaleceń pokontrolnych.</w:t>
            </w:r>
          </w:p>
          <w:p w14:paraId="24038936" w14:textId="77777777" w:rsidR="00A02B92" w:rsidRPr="00A02B92" w:rsidRDefault="00A02B92">
            <w:pPr>
              <w:spacing w:line="276" w:lineRule="auto"/>
              <w:rPr>
                <w:rFonts w:ascii="Calibri" w:hAnsi="Calibri" w:cs="Calibri"/>
                <w:kern w:val="2"/>
                <w:sz w:val="20"/>
                <w:szCs w:val="20"/>
                <w:lang w:eastAsia="en-US"/>
                <w14:ligatures w14:val="standardContextual"/>
              </w:rPr>
            </w:pPr>
          </w:p>
        </w:tc>
      </w:tr>
    </w:tbl>
    <w:p w14:paraId="5B824A76" w14:textId="77777777" w:rsidR="00A02B92" w:rsidRPr="00A02B92" w:rsidRDefault="00A02B92" w:rsidP="007A1F7F">
      <w:pPr>
        <w:rPr>
          <w:rFonts w:ascii="Calibri" w:hAnsi="Calibri" w:cs="Calibri"/>
        </w:rPr>
      </w:pPr>
    </w:p>
    <w:p w14:paraId="3F9C5990" w14:textId="77777777" w:rsidR="00A02B92" w:rsidRPr="00A02B92" w:rsidRDefault="00A02B92" w:rsidP="007A1F7F">
      <w:pPr>
        <w:rPr>
          <w:rFonts w:ascii="Calibri" w:hAnsi="Calibri" w:cs="Calibri"/>
        </w:rPr>
      </w:pPr>
    </w:p>
    <w:p w14:paraId="2885B94E" w14:textId="306F79B1" w:rsidR="00F03CB1" w:rsidRPr="00A02B92" w:rsidRDefault="00386835" w:rsidP="007A1F7F">
      <w:pPr>
        <w:rPr>
          <w:rFonts w:ascii="Calibri" w:hAnsi="Calibri" w:cs="Calibri"/>
        </w:rPr>
      </w:pPr>
      <w:r w:rsidRPr="00A02B92">
        <w:rPr>
          <w:rFonts w:ascii="Calibri" w:hAnsi="Calibri" w:cs="Calibri"/>
        </w:rPr>
        <w:t>I</w:t>
      </w:r>
      <w:r w:rsidR="00EA4C7A" w:rsidRPr="00A02B92">
        <w:rPr>
          <w:rFonts w:ascii="Calibri" w:hAnsi="Calibri" w:cs="Calibri"/>
        </w:rPr>
        <w:t>I.</w:t>
      </w:r>
    </w:p>
    <w:tbl>
      <w:tblPr>
        <w:tblW w:w="928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190"/>
        <w:gridCol w:w="6098"/>
      </w:tblGrid>
      <w:tr w:rsidR="00441AF1" w:rsidRPr="00A02B92" w14:paraId="769534AA" w14:textId="77777777"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A23571F" w14:textId="77777777" w:rsidR="00441AF1" w:rsidRPr="00A02B92" w:rsidRDefault="00441AF1">
            <w:pPr>
              <w:spacing w:line="276" w:lineRule="auto"/>
              <w:rPr>
                <w:rFonts w:ascii="Calibri" w:hAnsi="Calibri" w:cs="Calibri"/>
                <w:sz w:val="20"/>
                <w:szCs w:val="20"/>
                <w:lang w:eastAsia="en-US"/>
              </w:rPr>
            </w:pPr>
            <w:r w:rsidRPr="00A02B92">
              <w:rPr>
                <w:rFonts w:ascii="Calibri" w:hAnsi="Calibri" w:cs="Calibri"/>
                <w:sz w:val="20"/>
                <w:szCs w:val="20"/>
                <w:lang w:eastAsia="en-US"/>
              </w:rPr>
              <w:t>Nazwa organu prowadzącego kontrolę</w:t>
            </w:r>
          </w:p>
        </w:tc>
        <w:tc>
          <w:tcPr>
            <w:tcW w:w="6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8D24B08" w14:textId="239B4F23" w:rsidR="00441AF1" w:rsidRPr="00A02B92" w:rsidRDefault="00441AF1">
            <w:pPr>
              <w:spacing w:line="276" w:lineRule="auto"/>
              <w:rPr>
                <w:rFonts w:ascii="Calibri" w:hAnsi="Calibri" w:cs="Calibri"/>
                <w:sz w:val="20"/>
                <w:szCs w:val="20"/>
                <w:lang w:eastAsia="en-US"/>
              </w:rPr>
            </w:pPr>
            <w:r w:rsidRPr="00A02B92">
              <w:rPr>
                <w:rFonts w:ascii="Calibri" w:hAnsi="Calibri" w:cs="Calibri"/>
                <w:sz w:val="20"/>
                <w:szCs w:val="20"/>
                <w:lang w:eastAsia="en-US"/>
              </w:rPr>
              <w:t xml:space="preserve">Urząd Dozoru Technicznego </w:t>
            </w:r>
          </w:p>
        </w:tc>
      </w:tr>
      <w:tr w:rsidR="00441AF1" w:rsidRPr="00A02B92" w14:paraId="34E72F9F" w14:textId="77777777"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51257E4" w14:textId="77777777" w:rsidR="00441AF1" w:rsidRPr="00A02B92" w:rsidRDefault="00441AF1">
            <w:pPr>
              <w:spacing w:line="276" w:lineRule="auto"/>
              <w:rPr>
                <w:rFonts w:ascii="Calibri" w:hAnsi="Calibri" w:cs="Calibri"/>
                <w:sz w:val="20"/>
                <w:szCs w:val="20"/>
                <w:lang w:eastAsia="en-US"/>
              </w:rPr>
            </w:pPr>
            <w:r w:rsidRPr="00A02B92">
              <w:rPr>
                <w:rFonts w:ascii="Calibri" w:hAnsi="Calibri" w:cs="Calibri"/>
                <w:sz w:val="20"/>
                <w:szCs w:val="20"/>
                <w:lang w:eastAsia="en-US"/>
              </w:rPr>
              <w:t>Komórka organizacyjna podlegająca kontroli</w:t>
            </w:r>
          </w:p>
        </w:tc>
        <w:tc>
          <w:tcPr>
            <w:tcW w:w="6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BC2A2AA" w14:textId="77777777" w:rsidR="00441AF1" w:rsidRPr="00A02B92" w:rsidRDefault="00441AF1">
            <w:pPr>
              <w:spacing w:line="276" w:lineRule="auto"/>
              <w:rPr>
                <w:rFonts w:ascii="Calibri" w:hAnsi="Calibri" w:cs="Calibri"/>
                <w:sz w:val="20"/>
                <w:szCs w:val="20"/>
                <w:lang w:eastAsia="en-US"/>
              </w:rPr>
            </w:pPr>
            <w:r w:rsidRPr="00A02B92">
              <w:rPr>
                <w:rFonts w:ascii="Calibri" w:hAnsi="Calibri" w:cs="Calibri"/>
                <w:sz w:val="20"/>
                <w:szCs w:val="20"/>
                <w:lang w:eastAsia="en-US"/>
              </w:rPr>
              <w:t>Dział Gospodarczy</w:t>
            </w:r>
          </w:p>
        </w:tc>
      </w:tr>
      <w:tr w:rsidR="00441AF1" w:rsidRPr="00A02B92" w14:paraId="14781D11" w14:textId="77777777"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41AB4C4" w14:textId="77777777" w:rsidR="00441AF1" w:rsidRPr="00A02B92" w:rsidRDefault="00441AF1">
            <w:pPr>
              <w:spacing w:line="276" w:lineRule="auto"/>
              <w:rPr>
                <w:rFonts w:ascii="Calibri" w:hAnsi="Calibri" w:cs="Calibri"/>
                <w:sz w:val="20"/>
                <w:szCs w:val="20"/>
                <w:lang w:eastAsia="en-US"/>
              </w:rPr>
            </w:pPr>
            <w:r w:rsidRPr="00A02B92">
              <w:rPr>
                <w:rFonts w:ascii="Calibri" w:hAnsi="Calibri" w:cs="Calibri"/>
                <w:sz w:val="20"/>
                <w:szCs w:val="20"/>
                <w:lang w:eastAsia="en-US"/>
              </w:rPr>
              <w:t>Zakres kontroli</w:t>
            </w:r>
          </w:p>
        </w:tc>
        <w:tc>
          <w:tcPr>
            <w:tcW w:w="6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F957A0D" w14:textId="26E36D5C" w:rsidR="00441AF1" w:rsidRPr="00A02B92" w:rsidRDefault="00441AF1">
            <w:pPr>
              <w:spacing w:line="276" w:lineRule="auto"/>
              <w:rPr>
                <w:rFonts w:ascii="Calibri" w:hAnsi="Calibri" w:cs="Calibri"/>
                <w:sz w:val="20"/>
                <w:szCs w:val="20"/>
                <w:lang w:eastAsia="en-US"/>
              </w:rPr>
            </w:pPr>
            <w:r w:rsidRPr="00A02B92">
              <w:rPr>
                <w:rFonts w:ascii="Calibri" w:hAnsi="Calibri" w:cs="Calibri"/>
                <w:sz w:val="20"/>
                <w:szCs w:val="20"/>
                <w:lang w:eastAsia="en-US"/>
              </w:rPr>
              <w:t>Okresowe badanie</w:t>
            </w:r>
            <w:r w:rsidR="00EA4C7A" w:rsidRPr="00A02B92">
              <w:rPr>
                <w:rFonts w:ascii="Calibri" w:hAnsi="Calibri" w:cs="Calibri"/>
                <w:sz w:val="20"/>
                <w:szCs w:val="20"/>
                <w:lang w:eastAsia="en-US"/>
              </w:rPr>
              <w:t xml:space="preserve"> stałych zbiorników ciśnieniowych</w:t>
            </w:r>
          </w:p>
        </w:tc>
      </w:tr>
      <w:tr w:rsidR="00441AF1" w:rsidRPr="00A02B92" w14:paraId="4320105C" w14:textId="77777777"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EFFCE92" w14:textId="77777777" w:rsidR="00441AF1" w:rsidRPr="00A02B92" w:rsidRDefault="00441AF1">
            <w:pPr>
              <w:spacing w:line="276" w:lineRule="auto"/>
              <w:rPr>
                <w:rFonts w:ascii="Calibri" w:hAnsi="Calibri" w:cs="Calibri"/>
                <w:sz w:val="20"/>
                <w:szCs w:val="20"/>
                <w:lang w:eastAsia="en-US"/>
              </w:rPr>
            </w:pPr>
            <w:r w:rsidRPr="00A02B92">
              <w:rPr>
                <w:rFonts w:ascii="Calibri" w:hAnsi="Calibri" w:cs="Calibri"/>
                <w:sz w:val="20"/>
                <w:szCs w:val="20"/>
                <w:lang w:eastAsia="en-US"/>
              </w:rPr>
              <w:t>Badany okres</w:t>
            </w:r>
          </w:p>
        </w:tc>
        <w:tc>
          <w:tcPr>
            <w:tcW w:w="6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6A49620" w14:textId="77777777" w:rsidR="00441AF1" w:rsidRPr="00A02B92" w:rsidRDefault="00441AF1">
            <w:pPr>
              <w:spacing w:line="276" w:lineRule="auto"/>
              <w:rPr>
                <w:rFonts w:ascii="Calibri" w:hAnsi="Calibri" w:cs="Calibri"/>
                <w:sz w:val="20"/>
                <w:szCs w:val="20"/>
                <w:lang w:eastAsia="en-US"/>
              </w:rPr>
            </w:pPr>
            <w:r w:rsidRPr="00A02B92">
              <w:rPr>
                <w:rFonts w:ascii="Calibri" w:hAnsi="Calibri" w:cs="Calibri"/>
                <w:sz w:val="20"/>
                <w:szCs w:val="20"/>
                <w:lang w:eastAsia="en-US"/>
              </w:rPr>
              <w:t>Bieżący</w:t>
            </w:r>
          </w:p>
        </w:tc>
      </w:tr>
      <w:tr w:rsidR="00441AF1" w:rsidRPr="00A02B92" w14:paraId="47940138" w14:textId="77777777"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0205EE1" w14:textId="77777777" w:rsidR="00441AF1" w:rsidRPr="00A02B92" w:rsidRDefault="00441AF1">
            <w:pPr>
              <w:spacing w:line="276" w:lineRule="auto"/>
              <w:rPr>
                <w:rFonts w:ascii="Calibri" w:hAnsi="Calibri" w:cs="Calibri"/>
                <w:sz w:val="20"/>
                <w:szCs w:val="20"/>
                <w:lang w:eastAsia="en-US"/>
              </w:rPr>
            </w:pPr>
            <w:r w:rsidRPr="00A02B92">
              <w:rPr>
                <w:rFonts w:ascii="Calibri" w:hAnsi="Calibri" w:cs="Calibri"/>
                <w:sz w:val="20"/>
                <w:szCs w:val="20"/>
                <w:lang w:eastAsia="en-US"/>
              </w:rPr>
              <w:t>Data rozpoczęcia kontroli</w:t>
            </w:r>
          </w:p>
        </w:tc>
        <w:tc>
          <w:tcPr>
            <w:tcW w:w="6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4E4C630" w14:textId="161304F4" w:rsidR="00441AF1" w:rsidRPr="00A02B92" w:rsidRDefault="00EA4C7A">
            <w:pPr>
              <w:spacing w:line="276" w:lineRule="auto"/>
              <w:rPr>
                <w:rFonts w:ascii="Calibri" w:hAnsi="Calibri" w:cs="Calibri"/>
                <w:sz w:val="20"/>
                <w:szCs w:val="20"/>
                <w:lang w:eastAsia="en-US"/>
              </w:rPr>
            </w:pPr>
            <w:r w:rsidRPr="00A02B92">
              <w:rPr>
                <w:rFonts w:ascii="Calibri" w:hAnsi="Calibri" w:cs="Calibri"/>
                <w:sz w:val="20"/>
                <w:szCs w:val="20"/>
                <w:lang w:eastAsia="en-US"/>
              </w:rPr>
              <w:t>27.02.2026</w:t>
            </w:r>
          </w:p>
        </w:tc>
      </w:tr>
      <w:tr w:rsidR="00441AF1" w:rsidRPr="00A02B92" w14:paraId="7DEEC77A" w14:textId="77777777"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3FF9CC2" w14:textId="77777777" w:rsidR="00441AF1" w:rsidRPr="00A02B92" w:rsidRDefault="00441AF1">
            <w:pPr>
              <w:spacing w:line="276" w:lineRule="auto"/>
              <w:rPr>
                <w:rFonts w:ascii="Calibri" w:hAnsi="Calibri" w:cs="Calibri"/>
                <w:sz w:val="20"/>
                <w:szCs w:val="20"/>
                <w:lang w:eastAsia="en-US"/>
              </w:rPr>
            </w:pPr>
            <w:r w:rsidRPr="00A02B92">
              <w:rPr>
                <w:rFonts w:ascii="Calibri" w:hAnsi="Calibri" w:cs="Calibri"/>
                <w:sz w:val="20"/>
                <w:szCs w:val="20"/>
                <w:lang w:eastAsia="en-US"/>
              </w:rPr>
              <w:t>Data zakończenia kontroli</w:t>
            </w:r>
          </w:p>
        </w:tc>
        <w:tc>
          <w:tcPr>
            <w:tcW w:w="6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02D8908" w14:textId="73FEB3C7" w:rsidR="00441AF1" w:rsidRPr="00A02B92" w:rsidRDefault="00EA4C7A">
            <w:pPr>
              <w:spacing w:line="276" w:lineRule="auto"/>
              <w:rPr>
                <w:rFonts w:ascii="Calibri" w:hAnsi="Calibri" w:cs="Calibri"/>
                <w:sz w:val="20"/>
                <w:szCs w:val="20"/>
                <w:lang w:eastAsia="en-US"/>
              </w:rPr>
            </w:pPr>
            <w:r w:rsidRPr="00A02B92">
              <w:rPr>
                <w:rFonts w:ascii="Calibri" w:hAnsi="Calibri" w:cs="Calibri"/>
                <w:sz w:val="20"/>
                <w:szCs w:val="20"/>
                <w:lang w:eastAsia="en-US"/>
              </w:rPr>
              <w:t>27.02.2026</w:t>
            </w:r>
          </w:p>
        </w:tc>
      </w:tr>
      <w:tr w:rsidR="00441AF1" w:rsidRPr="00A02B92" w14:paraId="704D806B" w14:textId="77777777"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C678FC7" w14:textId="77777777" w:rsidR="00441AF1" w:rsidRPr="00A02B92" w:rsidRDefault="00441AF1">
            <w:pPr>
              <w:spacing w:line="276" w:lineRule="auto"/>
              <w:rPr>
                <w:rFonts w:ascii="Calibri" w:hAnsi="Calibri" w:cs="Calibri"/>
                <w:sz w:val="20"/>
                <w:szCs w:val="20"/>
                <w:lang w:eastAsia="en-US"/>
              </w:rPr>
            </w:pPr>
            <w:r w:rsidRPr="00A02B92">
              <w:rPr>
                <w:rFonts w:ascii="Calibri" w:hAnsi="Calibri" w:cs="Calibri"/>
                <w:sz w:val="20"/>
                <w:szCs w:val="20"/>
                <w:lang w:eastAsia="en-US"/>
              </w:rPr>
              <w:t>Zalecenie pokontrolne</w:t>
            </w:r>
          </w:p>
        </w:tc>
        <w:tc>
          <w:tcPr>
            <w:tcW w:w="6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D386EA6" w14:textId="3B25BF0E" w:rsidR="00EA4C7A" w:rsidRPr="00A02B92" w:rsidRDefault="0047145B">
            <w:pPr>
              <w:spacing w:line="276" w:lineRule="auto"/>
              <w:rPr>
                <w:rFonts w:ascii="Calibri" w:hAnsi="Calibri" w:cs="Calibri"/>
                <w:sz w:val="20"/>
                <w:szCs w:val="20"/>
                <w:lang w:eastAsia="en-US"/>
              </w:rPr>
            </w:pPr>
            <w:r w:rsidRPr="00A02B92">
              <w:rPr>
                <w:rFonts w:ascii="Calibri" w:hAnsi="Calibri" w:cs="Calibri"/>
                <w:sz w:val="20"/>
                <w:szCs w:val="20"/>
                <w:lang w:eastAsia="en-US"/>
              </w:rPr>
              <w:t>Urządzenie: Stały zbiornik ciśnieniowy nr N2309023735</w:t>
            </w:r>
          </w:p>
          <w:p w14:paraId="416C03E8" w14:textId="0D43CDBC" w:rsidR="00441AF1" w:rsidRPr="00A02B92" w:rsidRDefault="00441AF1">
            <w:pPr>
              <w:spacing w:line="276" w:lineRule="auto"/>
              <w:rPr>
                <w:rFonts w:ascii="Calibri" w:hAnsi="Calibri" w:cs="Calibri"/>
                <w:sz w:val="20"/>
                <w:szCs w:val="20"/>
                <w:lang w:eastAsia="en-US"/>
              </w:rPr>
            </w:pPr>
            <w:r w:rsidRPr="00A02B92">
              <w:rPr>
                <w:rFonts w:ascii="Calibri" w:hAnsi="Calibri" w:cs="Calibri"/>
                <w:sz w:val="20"/>
                <w:szCs w:val="20"/>
                <w:lang w:eastAsia="en-US"/>
              </w:rPr>
              <w:t>Wynik badania pozytywny.</w:t>
            </w:r>
          </w:p>
          <w:p w14:paraId="6F03A854" w14:textId="58D5D4AB" w:rsidR="00441AF1" w:rsidRPr="00A02B92" w:rsidRDefault="00441AF1" w:rsidP="0047145B">
            <w:pPr>
              <w:jc w:val="both"/>
              <w:rPr>
                <w:rFonts w:ascii="Calibri" w:hAnsi="Calibri" w:cs="Calibri"/>
                <w:sz w:val="22"/>
                <w:szCs w:val="22"/>
              </w:rPr>
            </w:pPr>
            <w:r w:rsidRPr="00A02B92">
              <w:rPr>
                <w:rFonts w:ascii="Calibri" w:hAnsi="Calibri" w:cs="Calibri"/>
                <w:sz w:val="20"/>
                <w:szCs w:val="20"/>
                <w:lang w:eastAsia="en-US"/>
              </w:rPr>
              <w:t>Uwagi:</w:t>
            </w:r>
            <w:r w:rsidRPr="00A02B92">
              <w:rPr>
                <w:rFonts w:ascii="Calibri" w:hAnsi="Calibri" w:cs="Calibri"/>
                <w:b/>
                <w:bCs/>
              </w:rPr>
              <w:t xml:space="preserve"> </w:t>
            </w:r>
            <w:r w:rsidR="0047145B" w:rsidRPr="00A02B92">
              <w:rPr>
                <w:rFonts w:ascii="Calibri" w:hAnsi="Calibri" w:cs="Calibri"/>
                <w:sz w:val="22"/>
                <w:szCs w:val="22"/>
              </w:rPr>
              <w:t>brak</w:t>
            </w:r>
          </w:p>
          <w:p w14:paraId="1D4F37CC" w14:textId="77777777" w:rsidR="0047145B" w:rsidRPr="00A02B92" w:rsidRDefault="0047145B" w:rsidP="0047145B">
            <w:pPr>
              <w:spacing w:line="276" w:lineRule="auto"/>
              <w:rPr>
                <w:rFonts w:ascii="Calibri" w:hAnsi="Calibri" w:cs="Calibri"/>
                <w:sz w:val="20"/>
                <w:szCs w:val="20"/>
                <w:lang w:eastAsia="en-US"/>
              </w:rPr>
            </w:pPr>
            <w:r w:rsidRPr="00A02B92">
              <w:rPr>
                <w:rFonts w:ascii="Calibri" w:hAnsi="Calibri" w:cs="Calibri"/>
                <w:sz w:val="20"/>
                <w:szCs w:val="20"/>
                <w:lang w:eastAsia="en-US"/>
              </w:rPr>
              <w:t>Urządzenie: Stały zbiornik ciśnieniowy nr N2309023735</w:t>
            </w:r>
          </w:p>
          <w:p w14:paraId="031C5592" w14:textId="77777777" w:rsidR="0047145B" w:rsidRPr="00A02B92" w:rsidRDefault="0047145B" w:rsidP="0047145B">
            <w:pPr>
              <w:spacing w:line="276" w:lineRule="auto"/>
              <w:rPr>
                <w:rFonts w:ascii="Calibri" w:hAnsi="Calibri" w:cs="Calibri"/>
                <w:sz w:val="20"/>
                <w:szCs w:val="20"/>
                <w:lang w:eastAsia="en-US"/>
              </w:rPr>
            </w:pPr>
            <w:r w:rsidRPr="00A02B92">
              <w:rPr>
                <w:rFonts w:ascii="Calibri" w:hAnsi="Calibri" w:cs="Calibri"/>
                <w:sz w:val="20"/>
                <w:szCs w:val="20"/>
                <w:lang w:eastAsia="en-US"/>
              </w:rPr>
              <w:t>Wynik badania pozytywny.</w:t>
            </w:r>
          </w:p>
          <w:p w14:paraId="7A5D8DC8" w14:textId="1A586920" w:rsidR="00441AF1" w:rsidRPr="00A02B92" w:rsidRDefault="0047145B" w:rsidP="00441AF1">
            <w:pPr>
              <w:jc w:val="both"/>
              <w:rPr>
                <w:rFonts w:ascii="Calibri" w:hAnsi="Calibri" w:cs="Calibri"/>
                <w:sz w:val="22"/>
                <w:szCs w:val="22"/>
              </w:rPr>
            </w:pPr>
            <w:r w:rsidRPr="00A02B92">
              <w:rPr>
                <w:rFonts w:ascii="Calibri" w:hAnsi="Calibri" w:cs="Calibri"/>
                <w:sz w:val="20"/>
                <w:szCs w:val="20"/>
                <w:lang w:eastAsia="en-US"/>
              </w:rPr>
              <w:t>Uwagi:</w:t>
            </w:r>
            <w:r w:rsidRPr="00A02B92">
              <w:rPr>
                <w:rFonts w:ascii="Calibri" w:hAnsi="Calibri" w:cs="Calibri"/>
                <w:b/>
                <w:bCs/>
              </w:rPr>
              <w:t xml:space="preserve"> </w:t>
            </w:r>
            <w:r w:rsidRPr="00A02B92">
              <w:rPr>
                <w:rFonts w:ascii="Calibri" w:hAnsi="Calibri" w:cs="Calibri"/>
                <w:sz w:val="22"/>
                <w:szCs w:val="22"/>
              </w:rPr>
              <w:t>brak</w:t>
            </w:r>
          </w:p>
          <w:p w14:paraId="3C0393E5" w14:textId="721527D1" w:rsidR="00441AF1" w:rsidRPr="00A02B92" w:rsidRDefault="00441AF1">
            <w:pPr>
              <w:spacing w:line="276" w:lineRule="auto"/>
              <w:rPr>
                <w:rFonts w:ascii="Calibri" w:hAnsi="Calibri" w:cs="Calibri"/>
                <w:sz w:val="20"/>
                <w:szCs w:val="20"/>
                <w:lang w:eastAsia="en-US"/>
              </w:rPr>
            </w:pPr>
          </w:p>
        </w:tc>
      </w:tr>
    </w:tbl>
    <w:p w14:paraId="26F92AF2" w14:textId="77777777" w:rsidR="00F03CB1" w:rsidRPr="00A02B92" w:rsidRDefault="00F03CB1" w:rsidP="007A1F7F">
      <w:pPr>
        <w:rPr>
          <w:rFonts w:ascii="Calibri" w:hAnsi="Calibri" w:cs="Calibri"/>
        </w:rPr>
      </w:pPr>
    </w:p>
    <w:p w14:paraId="2EA87104" w14:textId="77777777" w:rsidR="008E2699" w:rsidRPr="00A02B92" w:rsidRDefault="008E2699" w:rsidP="007A1F7F">
      <w:pPr>
        <w:rPr>
          <w:rFonts w:ascii="Calibri" w:hAnsi="Calibri" w:cs="Calibri"/>
          <w:sz w:val="22"/>
          <w:szCs w:val="22"/>
        </w:rPr>
      </w:pPr>
    </w:p>
    <w:p w14:paraId="5ACADFBA" w14:textId="1990B121" w:rsidR="007A1F7F" w:rsidRPr="00A02B92" w:rsidRDefault="000405C2" w:rsidP="007A1F7F">
      <w:pPr>
        <w:rPr>
          <w:rFonts w:ascii="Calibri" w:hAnsi="Calibri" w:cs="Calibri"/>
          <w:sz w:val="22"/>
          <w:szCs w:val="22"/>
        </w:rPr>
      </w:pPr>
      <w:r w:rsidRPr="00A02B92">
        <w:rPr>
          <w:rFonts w:ascii="Calibri" w:hAnsi="Calibri" w:cs="Calibri"/>
          <w:sz w:val="22"/>
          <w:szCs w:val="22"/>
        </w:rPr>
        <w:t>s</w:t>
      </w:r>
      <w:r w:rsidR="007A1F7F" w:rsidRPr="00A02B92">
        <w:rPr>
          <w:rFonts w:ascii="Calibri" w:hAnsi="Calibri" w:cs="Calibri"/>
          <w:sz w:val="22"/>
          <w:szCs w:val="22"/>
        </w:rPr>
        <w:t>porządził:</w:t>
      </w:r>
      <w:r w:rsidR="0052522B" w:rsidRPr="00A02B92">
        <w:rPr>
          <w:rFonts w:ascii="Calibri" w:hAnsi="Calibri" w:cs="Calibri"/>
          <w:sz w:val="22"/>
          <w:szCs w:val="22"/>
        </w:rPr>
        <w:t xml:space="preserve"> </w:t>
      </w:r>
      <w:r w:rsidR="00A02B92">
        <w:rPr>
          <w:rFonts w:ascii="Calibri" w:hAnsi="Calibri" w:cs="Calibri"/>
          <w:sz w:val="22"/>
          <w:szCs w:val="22"/>
        </w:rPr>
        <w:t>13.04</w:t>
      </w:r>
      <w:r w:rsidR="0047145B" w:rsidRPr="00A02B92">
        <w:rPr>
          <w:rFonts w:ascii="Calibri" w:hAnsi="Calibri" w:cs="Calibri"/>
          <w:sz w:val="22"/>
          <w:szCs w:val="22"/>
        </w:rPr>
        <w:t>.2026</w:t>
      </w:r>
      <w:r w:rsidR="007A1F7F" w:rsidRPr="00A02B92">
        <w:rPr>
          <w:rFonts w:ascii="Calibri" w:hAnsi="Calibri" w:cs="Calibri"/>
          <w:sz w:val="22"/>
          <w:szCs w:val="22"/>
        </w:rPr>
        <w:t xml:space="preserve">                                                    zatwierdz</w:t>
      </w:r>
      <w:r w:rsidR="008E2699" w:rsidRPr="00A02B92">
        <w:rPr>
          <w:rFonts w:ascii="Calibri" w:hAnsi="Calibri" w:cs="Calibri"/>
          <w:sz w:val="22"/>
          <w:szCs w:val="22"/>
        </w:rPr>
        <w:t xml:space="preserve">ił: </w:t>
      </w:r>
      <w:r w:rsidR="00A02B92">
        <w:rPr>
          <w:rFonts w:ascii="Calibri" w:hAnsi="Calibri" w:cs="Calibri"/>
          <w:sz w:val="22"/>
          <w:szCs w:val="22"/>
        </w:rPr>
        <w:t>13.04</w:t>
      </w:r>
      <w:r w:rsidR="0047145B" w:rsidRPr="00A02B92">
        <w:rPr>
          <w:rFonts w:ascii="Calibri" w:hAnsi="Calibri" w:cs="Calibri"/>
          <w:sz w:val="22"/>
          <w:szCs w:val="22"/>
        </w:rPr>
        <w:t>.2026</w:t>
      </w:r>
    </w:p>
    <w:p w14:paraId="33F5CA59" w14:textId="6025D300" w:rsidR="007A1F7F" w:rsidRPr="00A02B92" w:rsidRDefault="007A1F7F" w:rsidP="007A1F7F">
      <w:pPr>
        <w:rPr>
          <w:rFonts w:ascii="Calibri" w:hAnsi="Calibri" w:cs="Calibri"/>
          <w:sz w:val="22"/>
          <w:szCs w:val="22"/>
        </w:rPr>
      </w:pPr>
      <w:r w:rsidRPr="00A02B92">
        <w:rPr>
          <w:rFonts w:ascii="Calibri" w:hAnsi="Calibri" w:cs="Calibri"/>
          <w:sz w:val="22"/>
          <w:szCs w:val="22"/>
        </w:rPr>
        <w:t xml:space="preserve">Margota Hildebrand                                                        </w:t>
      </w:r>
      <w:r w:rsidR="00F03CB1" w:rsidRPr="00A02B92">
        <w:rPr>
          <w:rFonts w:ascii="Calibri" w:hAnsi="Calibri" w:cs="Calibri"/>
          <w:sz w:val="22"/>
          <w:szCs w:val="22"/>
        </w:rPr>
        <w:t>Dyrektor Małgorzata Krawczyńska</w:t>
      </w:r>
    </w:p>
    <w:sectPr w:rsidR="007A1F7F" w:rsidRPr="00A02B92" w:rsidSect="00173C00">
      <w:footerReference w:type="default" r:id="rId8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F075C4" w14:textId="77777777" w:rsidR="00F27D2D" w:rsidRDefault="00F27D2D" w:rsidP="00FC3329">
      <w:r>
        <w:separator/>
      </w:r>
    </w:p>
  </w:endnote>
  <w:endnote w:type="continuationSeparator" w:id="0">
    <w:p w14:paraId="20F0DF32" w14:textId="77777777" w:rsidR="00F27D2D" w:rsidRDefault="00F27D2D" w:rsidP="00FC332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1632208573"/>
      <w:docPartObj>
        <w:docPartGallery w:val="Page Numbers (Bottom of Page)"/>
        <w:docPartUnique/>
      </w:docPartObj>
    </w:sdtPr>
    <w:sdtContent>
      <w:p w14:paraId="4A33CFF3" w14:textId="70894AE2" w:rsidR="00BD58B2" w:rsidRDefault="00BD58B2">
        <w:pPr>
          <w:pStyle w:val="Stopka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3AD11C0B" w14:textId="77777777" w:rsidR="00BD58B2" w:rsidRDefault="00BD58B2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ACFA37F" w14:textId="77777777" w:rsidR="00F27D2D" w:rsidRDefault="00F27D2D" w:rsidP="00FC3329">
      <w:r>
        <w:separator/>
      </w:r>
    </w:p>
  </w:footnote>
  <w:footnote w:type="continuationSeparator" w:id="0">
    <w:p w14:paraId="0DD1ACC4" w14:textId="77777777" w:rsidR="00F27D2D" w:rsidRDefault="00F27D2D" w:rsidP="00FC332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346E46"/>
    <w:multiLevelType w:val="hybridMultilevel"/>
    <w:tmpl w:val="689ED0EC"/>
    <w:lvl w:ilvl="0" w:tplc="99E2047A">
      <w:start w:val="1"/>
      <w:numFmt w:val="decimal"/>
      <w:lvlText w:val="%1."/>
      <w:lvlJc w:val="left"/>
      <w:pPr>
        <w:ind w:left="37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1" w:tplc="FD92515C">
      <w:start w:val="1"/>
      <w:numFmt w:val="lowerLetter"/>
      <w:lvlText w:val="%2"/>
      <w:lvlJc w:val="left"/>
      <w:pPr>
        <w:ind w:left="110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2" w:tplc="B2C0ECDA">
      <w:start w:val="1"/>
      <w:numFmt w:val="lowerRoman"/>
      <w:lvlText w:val="%3"/>
      <w:lvlJc w:val="left"/>
      <w:pPr>
        <w:ind w:left="182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3" w:tplc="13BA0E30">
      <w:start w:val="1"/>
      <w:numFmt w:val="decimal"/>
      <w:lvlText w:val="%4"/>
      <w:lvlJc w:val="left"/>
      <w:pPr>
        <w:ind w:left="254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4" w:tplc="85ACC086">
      <w:start w:val="1"/>
      <w:numFmt w:val="lowerLetter"/>
      <w:lvlText w:val="%5"/>
      <w:lvlJc w:val="left"/>
      <w:pPr>
        <w:ind w:left="326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5" w:tplc="88ACD2E0">
      <w:start w:val="1"/>
      <w:numFmt w:val="lowerRoman"/>
      <w:lvlText w:val="%6"/>
      <w:lvlJc w:val="left"/>
      <w:pPr>
        <w:ind w:left="398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6" w:tplc="89C85600">
      <w:start w:val="1"/>
      <w:numFmt w:val="decimal"/>
      <w:lvlText w:val="%7"/>
      <w:lvlJc w:val="left"/>
      <w:pPr>
        <w:ind w:left="470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7" w:tplc="A7F4C2B2">
      <w:start w:val="1"/>
      <w:numFmt w:val="lowerLetter"/>
      <w:lvlText w:val="%8"/>
      <w:lvlJc w:val="left"/>
      <w:pPr>
        <w:ind w:left="542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8" w:tplc="A8647F54">
      <w:start w:val="1"/>
      <w:numFmt w:val="lowerRoman"/>
      <w:lvlText w:val="%9"/>
      <w:lvlJc w:val="left"/>
      <w:pPr>
        <w:ind w:left="614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 w15:restartNumberingAfterBreak="0">
    <w:nsid w:val="0AB035A2"/>
    <w:multiLevelType w:val="hybridMultilevel"/>
    <w:tmpl w:val="3CEA3D6C"/>
    <w:lvl w:ilvl="0" w:tplc="1F5694F0">
      <w:start w:val="1"/>
      <w:numFmt w:val="upperRoman"/>
      <w:lvlText w:val="%1."/>
      <w:lvlJc w:val="left"/>
      <w:pPr>
        <w:ind w:left="72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CEC1787"/>
    <w:multiLevelType w:val="hybridMultilevel"/>
    <w:tmpl w:val="C3B238D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  <w:sz w:val="2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D7C49AB"/>
    <w:multiLevelType w:val="hybridMultilevel"/>
    <w:tmpl w:val="F36C2CD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7034530D"/>
    <w:multiLevelType w:val="hybridMultilevel"/>
    <w:tmpl w:val="823472E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096753721">
    <w:abstractNumId w:val="1"/>
  </w:num>
  <w:num w:numId="2" w16cid:durableId="1650556427">
    <w:abstractNumId w:val="3"/>
  </w:num>
  <w:num w:numId="3" w16cid:durableId="1617524233">
    <w:abstractNumId w:val="0"/>
  </w:num>
  <w:num w:numId="4" w16cid:durableId="1487671982">
    <w:abstractNumId w:val="2"/>
  </w:num>
  <w:num w:numId="5" w16cid:durableId="186813083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51590"/>
    <w:rsid w:val="000014E0"/>
    <w:rsid w:val="000405C2"/>
    <w:rsid w:val="000423D4"/>
    <w:rsid w:val="000448D7"/>
    <w:rsid w:val="000746A0"/>
    <w:rsid w:val="000932F6"/>
    <w:rsid w:val="000C1532"/>
    <w:rsid w:val="00136D40"/>
    <w:rsid w:val="001370C9"/>
    <w:rsid w:val="00151590"/>
    <w:rsid w:val="00173C00"/>
    <w:rsid w:val="002019EB"/>
    <w:rsid w:val="0028514C"/>
    <w:rsid w:val="00285A66"/>
    <w:rsid w:val="002A2358"/>
    <w:rsid w:val="002C2C69"/>
    <w:rsid w:val="002C449C"/>
    <w:rsid w:val="00305D43"/>
    <w:rsid w:val="00315010"/>
    <w:rsid w:val="0031767D"/>
    <w:rsid w:val="00321164"/>
    <w:rsid w:val="003224CA"/>
    <w:rsid w:val="00325123"/>
    <w:rsid w:val="003647F4"/>
    <w:rsid w:val="00377D89"/>
    <w:rsid w:val="0038504E"/>
    <w:rsid w:val="00386835"/>
    <w:rsid w:val="003D6D0C"/>
    <w:rsid w:val="003E2D11"/>
    <w:rsid w:val="00416623"/>
    <w:rsid w:val="00441AF1"/>
    <w:rsid w:val="0047145B"/>
    <w:rsid w:val="004752B0"/>
    <w:rsid w:val="00476A54"/>
    <w:rsid w:val="00486877"/>
    <w:rsid w:val="004C46E1"/>
    <w:rsid w:val="0052522B"/>
    <w:rsid w:val="0054207B"/>
    <w:rsid w:val="005B5DF7"/>
    <w:rsid w:val="00644847"/>
    <w:rsid w:val="006776D4"/>
    <w:rsid w:val="006821DA"/>
    <w:rsid w:val="006A1A78"/>
    <w:rsid w:val="006B2644"/>
    <w:rsid w:val="006B27A9"/>
    <w:rsid w:val="006E27DB"/>
    <w:rsid w:val="00700FF7"/>
    <w:rsid w:val="00763E24"/>
    <w:rsid w:val="007A1F7F"/>
    <w:rsid w:val="007D3316"/>
    <w:rsid w:val="007D4E21"/>
    <w:rsid w:val="00855C74"/>
    <w:rsid w:val="00871D66"/>
    <w:rsid w:val="008B6A1D"/>
    <w:rsid w:val="008D451F"/>
    <w:rsid w:val="008E1280"/>
    <w:rsid w:val="008E2699"/>
    <w:rsid w:val="008E7EA6"/>
    <w:rsid w:val="00973236"/>
    <w:rsid w:val="00974A13"/>
    <w:rsid w:val="009B42D9"/>
    <w:rsid w:val="00A02B92"/>
    <w:rsid w:val="00A92B53"/>
    <w:rsid w:val="00AC075E"/>
    <w:rsid w:val="00AE18E3"/>
    <w:rsid w:val="00B307F9"/>
    <w:rsid w:val="00B90619"/>
    <w:rsid w:val="00BD58B2"/>
    <w:rsid w:val="00BE0B5C"/>
    <w:rsid w:val="00C04A2E"/>
    <w:rsid w:val="00C1220B"/>
    <w:rsid w:val="00C8373E"/>
    <w:rsid w:val="00C86CBB"/>
    <w:rsid w:val="00CA5A15"/>
    <w:rsid w:val="00CF2871"/>
    <w:rsid w:val="00CF4CA8"/>
    <w:rsid w:val="00D00422"/>
    <w:rsid w:val="00D262F9"/>
    <w:rsid w:val="00D44E13"/>
    <w:rsid w:val="00D50C7B"/>
    <w:rsid w:val="00D5330C"/>
    <w:rsid w:val="00D60F9C"/>
    <w:rsid w:val="00D66AB9"/>
    <w:rsid w:val="00DA3ED7"/>
    <w:rsid w:val="00DA4C5E"/>
    <w:rsid w:val="00DB100C"/>
    <w:rsid w:val="00DE40DD"/>
    <w:rsid w:val="00E107E9"/>
    <w:rsid w:val="00E15A3F"/>
    <w:rsid w:val="00E741B8"/>
    <w:rsid w:val="00EA4C7A"/>
    <w:rsid w:val="00F03CB1"/>
    <w:rsid w:val="00F064E9"/>
    <w:rsid w:val="00F27D2D"/>
    <w:rsid w:val="00F35349"/>
    <w:rsid w:val="00F64F3E"/>
    <w:rsid w:val="00FC3329"/>
    <w:rsid w:val="00FD21AE"/>
    <w:rsid w:val="00FF33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23D0B76"/>
  <w15:chartTrackingRefBased/>
  <w15:docId w15:val="{53D7A185-5A49-4C21-87E5-9B20BD1C5C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FC3329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l-PL"/>
      <w14:ligatures w14:val="none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FC3329"/>
    <w:pPr>
      <w:ind w:left="720"/>
      <w:contextualSpacing/>
    </w:pPr>
  </w:style>
  <w:style w:type="paragraph" w:styleId="Nagwek">
    <w:name w:val="header"/>
    <w:basedOn w:val="Normalny"/>
    <w:link w:val="NagwekZnak"/>
    <w:uiPriority w:val="99"/>
    <w:unhideWhenUsed/>
    <w:rsid w:val="00BD58B2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BD58B2"/>
    <w:rPr>
      <w:rFonts w:ascii="Times New Roman" w:eastAsia="Times New Roman" w:hAnsi="Times New Roman" w:cs="Times New Roman"/>
      <w:kern w:val="0"/>
      <w:sz w:val="24"/>
      <w:szCs w:val="24"/>
      <w:lang w:eastAsia="pl-PL"/>
      <w14:ligatures w14:val="none"/>
    </w:rPr>
  </w:style>
  <w:style w:type="paragraph" w:styleId="Stopka">
    <w:name w:val="footer"/>
    <w:basedOn w:val="Normalny"/>
    <w:link w:val="StopkaZnak"/>
    <w:uiPriority w:val="99"/>
    <w:unhideWhenUsed/>
    <w:rsid w:val="00BD58B2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BD58B2"/>
    <w:rPr>
      <w:rFonts w:ascii="Times New Roman" w:eastAsia="Times New Roman" w:hAnsi="Times New Roman" w:cs="Times New Roman"/>
      <w:kern w:val="0"/>
      <w:sz w:val="24"/>
      <w:szCs w:val="24"/>
      <w:lang w:eastAsia="pl-PL"/>
      <w14:ligatures w14:val="none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A02B92"/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A02B92"/>
    <w:rPr>
      <w:rFonts w:ascii="Times New Roman" w:eastAsia="Times New Roman" w:hAnsi="Times New Roman" w:cs="Times New Roman"/>
      <w:kern w:val="0"/>
      <w:sz w:val="20"/>
      <w:szCs w:val="20"/>
      <w:lang w:eastAsia="pl-PL"/>
      <w14:ligatures w14:val="none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A02B92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0324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5450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1173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B031D1E-46EC-467A-84BE-580161BB638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312</TotalTime>
  <Pages>1</Pages>
  <Words>267</Words>
  <Characters>1604</Characters>
  <Application>Microsoft Office Word</Application>
  <DocSecurity>0</DocSecurity>
  <Lines>13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Zlota Jesien</dc:creator>
  <cp:keywords/>
  <dc:description/>
  <cp:lastModifiedBy>Zlota Jesien</cp:lastModifiedBy>
  <cp:revision>30</cp:revision>
  <dcterms:created xsi:type="dcterms:W3CDTF">2024-02-19T11:17:00Z</dcterms:created>
  <dcterms:modified xsi:type="dcterms:W3CDTF">2026-04-13T05:47:00Z</dcterms:modified>
</cp:coreProperties>
</file>