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1A6D31" w14:textId="4CB477D4" w:rsidR="00A80814" w:rsidRPr="00A80814" w:rsidRDefault="00EC371D" w:rsidP="00EC371D">
      <w:pPr>
        <w:tabs>
          <w:tab w:val="center" w:pos="45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4F281ADF" w14:textId="3CA15D53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78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13F7">
        <w:rPr>
          <w:rFonts w:ascii="Times New Roman" w:hAnsi="Times New Roman" w:cs="Times New Roman"/>
          <w:b/>
          <w:sz w:val="24"/>
          <w:szCs w:val="24"/>
        </w:rPr>
        <w:t xml:space="preserve">księgowości jednostki budżetowej oraz              ds. windykacji </w:t>
      </w:r>
      <w:r w:rsidR="003378DC"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B213F7">
        <w:rPr>
          <w:rFonts w:ascii="Times New Roman" w:hAnsi="Times New Roman" w:cs="Times New Roman"/>
          <w:b/>
          <w:sz w:val="24"/>
          <w:szCs w:val="24"/>
        </w:rPr>
        <w:t>Wydziale Finansowym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B8D40F" w14:textId="77777777" w:rsidR="00B213F7" w:rsidRPr="00B213F7" w:rsidRDefault="00B213F7" w:rsidP="00B213F7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13F7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B213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AC2B99" w14:textId="77777777" w:rsidR="00B213F7" w:rsidRPr="00B213F7" w:rsidRDefault="00B213F7" w:rsidP="00B213F7">
      <w:pPr>
        <w:spacing w:after="0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13F7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</w:t>
      </w:r>
    </w:p>
    <w:p w14:paraId="561178DA" w14:textId="77777777" w:rsidR="00B213F7" w:rsidRPr="00B213F7" w:rsidRDefault="00B213F7" w:rsidP="00B213F7">
      <w:pPr>
        <w:tabs>
          <w:tab w:val="num" w:pos="567"/>
        </w:tabs>
        <w:spacing w:after="0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13F7">
        <w:rPr>
          <w:rFonts w:ascii="Times New Roman" w:hAnsi="Times New Roman" w:cs="Times New Roman"/>
          <w:bCs/>
          <w:sz w:val="24"/>
          <w:szCs w:val="24"/>
        </w:rPr>
        <w:t xml:space="preserve">b) wykształcenie </w:t>
      </w:r>
      <w:r w:rsidRPr="00B213F7">
        <w:rPr>
          <w:rFonts w:ascii="Times New Roman" w:hAnsi="Times New Roman" w:cs="Times New Roman"/>
          <w:sz w:val="24"/>
          <w:szCs w:val="24"/>
        </w:rPr>
        <w:t>wyższe – ekonomiczne lub studia wyższe zawodowe ekonomiczne, inne wyższe oraz studia podyplomowe w zakresie rachunkowości,</w:t>
      </w:r>
    </w:p>
    <w:p w14:paraId="77562F17" w14:textId="77777777" w:rsidR="00B213F7" w:rsidRPr="00B213F7" w:rsidRDefault="00B213F7" w:rsidP="00B213F7">
      <w:pPr>
        <w:spacing w:after="0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13F7">
        <w:rPr>
          <w:rFonts w:ascii="Times New Roman" w:hAnsi="Times New Roman" w:cs="Times New Roman"/>
          <w:bCs/>
          <w:sz w:val="24"/>
          <w:szCs w:val="24"/>
        </w:rPr>
        <w:t xml:space="preserve">c) doświadczenie zawodowe: 3 – letni staż pracy, </w:t>
      </w:r>
    </w:p>
    <w:p w14:paraId="405974C6" w14:textId="77777777" w:rsidR="00B213F7" w:rsidRPr="00B213F7" w:rsidRDefault="00B213F7" w:rsidP="00B213F7">
      <w:pPr>
        <w:spacing w:after="0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13F7">
        <w:rPr>
          <w:rFonts w:ascii="Times New Roman" w:hAnsi="Times New Roman" w:cs="Times New Roman"/>
          <w:bCs/>
          <w:sz w:val="24"/>
          <w:szCs w:val="24"/>
        </w:rPr>
        <w:t>d) znajomość przepisów prawa z zakresu rachunkowości, sprawozdawczości oraz finansów publicznych.</w:t>
      </w:r>
    </w:p>
    <w:p w14:paraId="42E1ADAA" w14:textId="77777777" w:rsidR="00B213F7" w:rsidRPr="00B213F7" w:rsidRDefault="00B213F7" w:rsidP="00B213F7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13F7">
        <w:rPr>
          <w:rFonts w:ascii="Times New Roman" w:hAnsi="Times New Roman" w:cs="Times New Roman"/>
          <w:bCs/>
          <w:sz w:val="24"/>
          <w:szCs w:val="24"/>
        </w:rPr>
        <w:t>2.  Wymagania dodatkowe:</w:t>
      </w:r>
    </w:p>
    <w:p w14:paraId="66D03583" w14:textId="2C1E4F0B" w:rsidR="00B213F7" w:rsidRPr="00B213F7" w:rsidRDefault="00B213F7" w:rsidP="00B213F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13F7">
        <w:rPr>
          <w:rFonts w:ascii="Times New Roman" w:hAnsi="Times New Roman" w:cs="Times New Roman"/>
          <w:bCs/>
          <w:sz w:val="24"/>
          <w:szCs w:val="24"/>
        </w:rPr>
        <w:t>doświadczenie związane z księgowością budżetową, windykacją należności pieniężnych</w:t>
      </w:r>
      <w:r w:rsidR="00D9297D">
        <w:rPr>
          <w:rFonts w:ascii="Times New Roman" w:hAnsi="Times New Roman" w:cs="Times New Roman"/>
          <w:bCs/>
          <w:sz w:val="24"/>
          <w:szCs w:val="24"/>
        </w:rPr>
        <w:t>,</w:t>
      </w:r>
      <w:r w:rsidRPr="00B213F7">
        <w:rPr>
          <w:rFonts w:ascii="Times New Roman" w:hAnsi="Times New Roman" w:cs="Times New Roman"/>
          <w:bCs/>
          <w:sz w:val="24"/>
          <w:szCs w:val="24"/>
        </w:rPr>
        <w:t xml:space="preserve"> preferowany staż w księgowości jednostki w jednostkach samorządu terytorialnego, </w:t>
      </w:r>
    </w:p>
    <w:p w14:paraId="5CA1CBDD" w14:textId="77777777" w:rsidR="00B213F7" w:rsidRPr="00B213F7" w:rsidRDefault="00B213F7" w:rsidP="00B213F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13F7">
        <w:rPr>
          <w:rFonts w:ascii="Times New Roman" w:hAnsi="Times New Roman" w:cs="Times New Roman"/>
          <w:bCs/>
          <w:sz w:val="24"/>
          <w:szCs w:val="24"/>
        </w:rPr>
        <w:t xml:space="preserve">umiejętność sporządzania sprawozdań, </w:t>
      </w:r>
    </w:p>
    <w:p w14:paraId="71A9EAB7" w14:textId="24B29E40" w:rsidR="00B213F7" w:rsidRPr="00BC10C2" w:rsidRDefault="00B213F7" w:rsidP="00592DA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C10C2">
        <w:rPr>
          <w:rFonts w:ascii="Times New Roman" w:hAnsi="Times New Roman" w:cs="Times New Roman"/>
          <w:bCs/>
          <w:sz w:val="24"/>
          <w:szCs w:val="24"/>
        </w:rPr>
        <w:t>znajomość arkuszy kalkulacyjnych</w:t>
      </w:r>
      <w:r w:rsidR="00BC10C2" w:rsidRPr="00BC10C2">
        <w:rPr>
          <w:rFonts w:ascii="Times New Roman" w:hAnsi="Times New Roman" w:cs="Times New Roman"/>
          <w:bCs/>
          <w:sz w:val="24"/>
          <w:szCs w:val="24"/>
        </w:rPr>
        <w:t xml:space="preserve"> i </w:t>
      </w:r>
      <w:r w:rsidRPr="00BC10C2">
        <w:rPr>
          <w:rFonts w:ascii="Times New Roman" w:hAnsi="Times New Roman" w:cs="Times New Roman"/>
          <w:bCs/>
          <w:sz w:val="24"/>
          <w:szCs w:val="24"/>
        </w:rPr>
        <w:t>obsługa programów finansowo-księgowych</w:t>
      </w:r>
      <w:r w:rsidR="00BC10C2">
        <w:rPr>
          <w:rFonts w:ascii="Times New Roman" w:hAnsi="Times New Roman" w:cs="Times New Roman"/>
          <w:bCs/>
          <w:sz w:val="24"/>
          <w:szCs w:val="24"/>
        </w:rPr>
        <w:t>.</w:t>
      </w:r>
    </w:p>
    <w:p w14:paraId="3D5CB4AA" w14:textId="77777777" w:rsidR="00B213F7" w:rsidRPr="00B213F7" w:rsidRDefault="00B213F7" w:rsidP="00B213F7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13F7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288BC54F" w14:textId="77777777" w:rsidR="00B213F7" w:rsidRPr="00B213F7" w:rsidRDefault="00B213F7" w:rsidP="00B213F7">
      <w:pPr>
        <w:spacing w:after="0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13F7">
        <w:rPr>
          <w:rFonts w:ascii="Times New Roman" w:hAnsi="Times New Roman" w:cs="Times New Roman"/>
          <w:bCs/>
          <w:sz w:val="24"/>
          <w:szCs w:val="24"/>
        </w:rPr>
        <w:t>a) prowadzenie ewidencji analitycznej i syntetycznej dochodów jednostki – sporządzanie sprawozdań  z wykonania dochodów,</w:t>
      </w:r>
    </w:p>
    <w:p w14:paraId="545507E5" w14:textId="3662309A" w:rsidR="00BC10C2" w:rsidRDefault="00B213F7" w:rsidP="00B213F7">
      <w:pPr>
        <w:spacing w:after="0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13F7">
        <w:rPr>
          <w:rFonts w:ascii="Times New Roman" w:hAnsi="Times New Roman" w:cs="Times New Roman"/>
          <w:bCs/>
          <w:sz w:val="24"/>
          <w:szCs w:val="24"/>
        </w:rPr>
        <w:t xml:space="preserve">b) </w:t>
      </w:r>
      <w:r w:rsidR="00BC10C2">
        <w:rPr>
          <w:rFonts w:ascii="Times New Roman" w:hAnsi="Times New Roman" w:cs="Times New Roman"/>
          <w:bCs/>
          <w:sz w:val="24"/>
          <w:szCs w:val="24"/>
        </w:rPr>
        <w:t>sporządzanie przelewów,</w:t>
      </w:r>
    </w:p>
    <w:p w14:paraId="496FC1E9" w14:textId="1ED0ED04" w:rsidR="00BC10C2" w:rsidRDefault="00BC10C2" w:rsidP="00B213F7">
      <w:pPr>
        <w:spacing w:after="0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c) </w:t>
      </w:r>
      <w:r w:rsidRPr="00B213F7">
        <w:rPr>
          <w:rFonts w:ascii="Times New Roman" w:hAnsi="Times New Roman" w:cs="Times New Roman"/>
          <w:bCs/>
          <w:sz w:val="24"/>
          <w:szCs w:val="24"/>
        </w:rPr>
        <w:t>uzgadnianie sald ewidencji syntetycznej i analitycznej na koniec okresów sprawozdawczych oraz sporządzanie protokołów uzgodnień sald,</w:t>
      </w:r>
    </w:p>
    <w:p w14:paraId="151D4297" w14:textId="739F1CBA" w:rsidR="00B213F7" w:rsidRPr="00B213F7" w:rsidRDefault="00BC10C2" w:rsidP="00B213F7">
      <w:pPr>
        <w:spacing w:after="0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d) </w:t>
      </w:r>
      <w:r w:rsidR="00B213F7" w:rsidRPr="00B213F7">
        <w:rPr>
          <w:rFonts w:ascii="Times New Roman" w:hAnsi="Times New Roman" w:cs="Times New Roman"/>
          <w:bCs/>
          <w:sz w:val="24"/>
          <w:szCs w:val="24"/>
        </w:rPr>
        <w:t>prowadzenie procedury windykacji należności pieniężnych Powiatu Raciborskiego</w:t>
      </w:r>
      <w:r w:rsidR="00D9297D">
        <w:rPr>
          <w:rFonts w:ascii="Times New Roman" w:hAnsi="Times New Roman" w:cs="Times New Roman"/>
          <w:bCs/>
          <w:sz w:val="24"/>
          <w:szCs w:val="24"/>
        </w:rPr>
        <w:t xml:space="preserve">                         </w:t>
      </w:r>
      <w:r w:rsidR="00B213F7" w:rsidRPr="00B213F7">
        <w:rPr>
          <w:rFonts w:ascii="Times New Roman" w:hAnsi="Times New Roman" w:cs="Times New Roman"/>
          <w:bCs/>
          <w:sz w:val="24"/>
          <w:szCs w:val="24"/>
        </w:rPr>
        <w:t xml:space="preserve"> i Starostwa Powiatowego w Raciborzu,</w:t>
      </w:r>
      <w:r w:rsidR="00D9297D">
        <w:rPr>
          <w:rFonts w:ascii="Times New Roman" w:hAnsi="Times New Roman" w:cs="Times New Roman"/>
          <w:bCs/>
          <w:sz w:val="24"/>
          <w:szCs w:val="24"/>
        </w:rPr>
        <w:t xml:space="preserve"> współpraca z komornikami, </w:t>
      </w:r>
    </w:p>
    <w:p w14:paraId="58BA30CF" w14:textId="3A1E0122" w:rsidR="00BC10C2" w:rsidRDefault="00BC10C2" w:rsidP="00B213F7">
      <w:pPr>
        <w:spacing w:after="0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</w:t>
      </w:r>
      <w:r w:rsidR="00B213F7" w:rsidRPr="00B213F7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213F7">
        <w:rPr>
          <w:rFonts w:ascii="Times New Roman" w:hAnsi="Times New Roman" w:cs="Times New Roman"/>
          <w:bCs/>
          <w:sz w:val="24"/>
          <w:szCs w:val="24"/>
        </w:rPr>
        <w:t>ustalani</w:t>
      </w:r>
      <w:r>
        <w:rPr>
          <w:rFonts w:ascii="Times New Roman" w:hAnsi="Times New Roman" w:cs="Times New Roman"/>
          <w:bCs/>
          <w:sz w:val="24"/>
          <w:szCs w:val="24"/>
        </w:rPr>
        <w:t>e</w:t>
      </w:r>
      <w:r w:rsidRPr="00B213F7">
        <w:rPr>
          <w:rFonts w:ascii="Times New Roman" w:hAnsi="Times New Roman" w:cs="Times New Roman"/>
          <w:bCs/>
          <w:sz w:val="24"/>
          <w:szCs w:val="24"/>
        </w:rPr>
        <w:t xml:space="preserve"> dłużników i należności do przekazania na drogę postępowania sądowego</w:t>
      </w:r>
      <w:r w:rsidR="00D9297D">
        <w:rPr>
          <w:rFonts w:ascii="Times New Roman" w:hAnsi="Times New Roman" w:cs="Times New Roman"/>
          <w:bCs/>
          <w:sz w:val="24"/>
          <w:szCs w:val="24"/>
        </w:rPr>
        <w:t>,</w:t>
      </w:r>
    </w:p>
    <w:p w14:paraId="22FFAEB2" w14:textId="280025DF" w:rsidR="00B213F7" w:rsidRPr="00B213F7" w:rsidRDefault="00BC10C2" w:rsidP="00B213F7">
      <w:pPr>
        <w:spacing w:after="0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</w:t>
      </w:r>
      <w:r w:rsidR="00B213F7" w:rsidRPr="00B213F7">
        <w:rPr>
          <w:rFonts w:ascii="Times New Roman" w:hAnsi="Times New Roman" w:cs="Times New Roman"/>
          <w:bCs/>
          <w:sz w:val="24"/>
          <w:szCs w:val="24"/>
        </w:rPr>
        <w:t>) przygotowywanie dokumentacji w celu prowadzenia dalszej windykacji z zakresu kar administracyjnych,</w:t>
      </w:r>
    </w:p>
    <w:p w14:paraId="45DDB622" w14:textId="13A280E5" w:rsidR="00B213F7" w:rsidRPr="00B213F7" w:rsidRDefault="00BC10C2" w:rsidP="00B213F7">
      <w:pPr>
        <w:spacing w:after="0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g</w:t>
      </w:r>
      <w:r w:rsidR="00B213F7" w:rsidRPr="00B213F7">
        <w:rPr>
          <w:rFonts w:ascii="Times New Roman" w:hAnsi="Times New Roman" w:cs="Times New Roman"/>
          <w:bCs/>
          <w:sz w:val="24"/>
          <w:szCs w:val="24"/>
        </w:rPr>
        <w:t>) przygotowywanie oceny sytuacji finansowej dłużników,</w:t>
      </w:r>
    </w:p>
    <w:p w14:paraId="65A11D87" w14:textId="596ABFF9" w:rsidR="00B213F7" w:rsidRPr="00B213F7" w:rsidRDefault="00BC10C2" w:rsidP="00B213F7">
      <w:pPr>
        <w:spacing w:after="0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h</w:t>
      </w:r>
      <w:r w:rsidR="00B213F7" w:rsidRPr="00B213F7">
        <w:rPr>
          <w:rFonts w:ascii="Times New Roman" w:hAnsi="Times New Roman" w:cs="Times New Roman"/>
          <w:bCs/>
          <w:sz w:val="24"/>
          <w:szCs w:val="24"/>
        </w:rPr>
        <w:t>) przygotowywanie tytułów wykonawczych do urzędów skarbowych w celu wszczęcia egzekucji administracyjnej,</w:t>
      </w:r>
    </w:p>
    <w:p w14:paraId="70F6A273" w14:textId="0ACFFDA9" w:rsidR="00B213F7" w:rsidRPr="00B213F7" w:rsidRDefault="00BC10C2" w:rsidP="00B213F7">
      <w:pPr>
        <w:spacing w:after="0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="00B213F7" w:rsidRPr="00B213F7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213F7" w:rsidRPr="00B213F7">
        <w:rPr>
          <w:rFonts w:ascii="Times New Roman" w:hAnsi="Times New Roman" w:cs="Times New Roman"/>
          <w:bCs/>
          <w:sz w:val="24"/>
          <w:szCs w:val="24"/>
        </w:rPr>
        <w:t>bieżące monitorowanie bazy dłużników pod kątem terminowości czynności podejmowanych przez organy egzekucyjne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ABCF62C" w14:textId="1F6F1CDB" w:rsidR="00A80814" w:rsidRPr="00072D16" w:rsidRDefault="00072D16" w:rsidP="00B213F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B213F7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B213F7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B213F7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B213F7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B213F7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B213F7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za </w:t>
      </w:r>
      <w:r w:rsidRPr="00A80814">
        <w:rPr>
          <w:rFonts w:ascii="Times New Roman" w:hAnsi="Times New Roman" w:cs="Times New Roman"/>
          <w:sz w:val="24"/>
          <w:szCs w:val="24"/>
        </w:rPr>
        <w:lastRenderedPageBreak/>
        <w:t>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B213F7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B213F7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B213F7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4B38CBB" w14:textId="63188B98" w:rsidR="007C7D41" w:rsidRPr="0017156A" w:rsidRDefault="007C7D41" w:rsidP="00B213F7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E61D8C" w:rsidRPr="003C2DD1">
        <w:rPr>
          <w:rFonts w:ascii="Times New Roman" w:hAnsi="Times New Roman" w:cs="Times New Roman"/>
          <w:bCs/>
          <w:sz w:val="24"/>
          <w:szCs w:val="24"/>
        </w:rPr>
        <w:t>Starostwo Powiatowe w Raciborzu, Plac Stefana Okrzei 4</w:t>
      </w:r>
      <w:r w:rsidR="00E61D8C">
        <w:rPr>
          <w:rFonts w:ascii="Times New Roman" w:hAnsi="Times New Roman" w:cs="Times New Roman"/>
          <w:bCs/>
          <w:sz w:val="24"/>
          <w:szCs w:val="24"/>
        </w:rPr>
        <w:t xml:space="preserve">,                             </w:t>
      </w:r>
      <w:r w:rsidR="001715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672A9ED9" w14:textId="64DE3B21" w:rsidR="007C7D41" w:rsidRDefault="007C7D41" w:rsidP="00B213F7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B213F7">
        <w:rPr>
          <w:rFonts w:ascii="Times New Roman" w:hAnsi="Times New Roman" w:cs="Times New Roman"/>
          <w:bCs/>
          <w:sz w:val="24"/>
          <w:szCs w:val="24"/>
        </w:rPr>
        <w:t>01.02.2025 r.</w:t>
      </w:r>
      <w:r w:rsidR="0030368C"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B213F7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B213F7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B213F7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B213F7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B213F7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B213F7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5D02CC95" w:rsidR="007C7D41" w:rsidRPr="00BE21F8" w:rsidRDefault="007C7D41" w:rsidP="00B213F7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B213F7">
        <w:rPr>
          <w:rFonts w:ascii="Times New Roman" w:hAnsi="Times New Roman" w:cs="Times New Roman"/>
          <w:bCs/>
          <w:sz w:val="24"/>
          <w:szCs w:val="24"/>
        </w:rPr>
        <w:t>księgowości jednostki budżetowej oraz ds. windykacji</w:t>
      </w:r>
      <w:r w:rsidR="003378DC">
        <w:rPr>
          <w:rFonts w:ascii="Times New Roman" w:hAnsi="Times New Roman" w:cs="Times New Roman"/>
          <w:bCs/>
          <w:sz w:val="24"/>
          <w:szCs w:val="24"/>
        </w:rPr>
        <w:t xml:space="preserve"> w </w:t>
      </w:r>
      <w:r w:rsidR="00B213F7">
        <w:rPr>
          <w:rFonts w:ascii="Times New Roman" w:hAnsi="Times New Roman" w:cs="Times New Roman"/>
          <w:bCs/>
          <w:sz w:val="24"/>
          <w:szCs w:val="24"/>
        </w:rPr>
        <w:t>Wydziale Finansowym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B213F7">
        <w:rPr>
          <w:rFonts w:ascii="Times New Roman" w:hAnsi="Times New Roman" w:cs="Times New Roman"/>
          <w:bCs/>
          <w:sz w:val="24"/>
          <w:szCs w:val="24"/>
        </w:rPr>
        <w:t>10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="00B213F7">
        <w:rPr>
          <w:rFonts w:ascii="Times New Roman" w:hAnsi="Times New Roman" w:cs="Times New Roman"/>
          <w:bCs/>
          <w:sz w:val="24"/>
          <w:szCs w:val="24"/>
        </w:rPr>
        <w:t>01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B213F7">
        <w:rPr>
          <w:rFonts w:ascii="Times New Roman" w:hAnsi="Times New Roman" w:cs="Times New Roman"/>
          <w:bCs/>
          <w:sz w:val="24"/>
          <w:szCs w:val="24"/>
        </w:rPr>
        <w:t>5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B213F7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B213F7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B213F7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B213F7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B21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7BB79DCA" w:rsidR="00BF50F8" w:rsidRDefault="002D4CC0" w:rsidP="00B213F7">
      <w:pPr>
        <w:rPr>
          <w:b/>
          <w:sz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B38FE">
        <w:rPr>
          <w:rFonts w:ascii="Times New Roman" w:hAnsi="Times New Roman" w:cs="Times New Roman"/>
          <w:sz w:val="24"/>
          <w:szCs w:val="24"/>
        </w:rPr>
        <w:t xml:space="preserve">  </w:t>
      </w:r>
      <w:r w:rsidR="00AB38FE">
        <w:rPr>
          <w:rFonts w:ascii="Times New Roman" w:hAnsi="Times New Roman" w:cs="Times New Roman"/>
          <w:sz w:val="24"/>
          <w:szCs w:val="24"/>
        </w:rPr>
        <w:tab/>
      </w:r>
      <w:r w:rsidR="00AB38FE">
        <w:rPr>
          <w:rFonts w:ascii="Times New Roman" w:hAnsi="Times New Roman" w:cs="Times New Roman"/>
          <w:sz w:val="24"/>
          <w:szCs w:val="24"/>
        </w:rPr>
        <w:tab/>
      </w:r>
      <w:r w:rsidR="00AB38FE">
        <w:rPr>
          <w:rFonts w:ascii="Times New Roman" w:hAnsi="Times New Roman" w:cs="Times New Roman"/>
          <w:sz w:val="24"/>
          <w:szCs w:val="24"/>
        </w:rPr>
        <w:tab/>
      </w:r>
      <w:r w:rsidR="00AB38FE">
        <w:rPr>
          <w:rFonts w:ascii="Times New Roman" w:hAnsi="Times New Roman" w:cs="Times New Roman"/>
          <w:sz w:val="24"/>
          <w:szCs w:val="24"/>
        </w:rPr>
        <w:tab/>
      </w:r>
      <w:r w:rsidR="00AB38FE">
        <w:rPr>
          <w:rFonts w:ascii="Times New Roman" w:hAnsi="Times New Roman" w:cs="Times New Roman"/>
          <w:sz w:val="24"/>
          <w:szCs w:val="24"/>
        </w:rPr>
        <w:tab/>
      </w:r>
      <w:r w:rsidR="00AB38FE">
        <w:rPr>
          <w:rFonts w:ascii="Times New Roman" w:hAnsi="Times New Roman" w:cs="Times New Roman"/>
          <w:sz w:val="24"/>
          <w:szCs w:val="24"/>
        </w:rPr>
        <w:tab/>
      </w:r>
      <w:r w:rsidR="00AB38FE">
        <w:rPr>
          <w:rFonts w:ascii="Times New Roman" w:hAnsi="Times New Roman" w:cs="Times New Roman"/>
          <w:sz w:val="24"/>
          <w:szCs w:val="24"/>
        </w:rPr>
        <w:tab/>
      </w:r>
      <w:r w:rsidR="00AB38FE">
        <w:rPr>
          <w:rFonts w:ascii="Times New Roman" w:hAnsi="Times New Roman" w:cs="Times New Roman"/>
          <w:sz w:val="24"/>
          <w:szCs w:val="24"/>
        </w:rPr>
        <w:tab/>
      </w:r>
    </w:p>
    <w:p w14:paraId="66920644" w14:textId="74CF77AE" w:rsidR="00BF50F8" w:rsidRPr="00BF50F8" w:rsidRDefault="00E61D8C" w:rsidP="00B213F7">
      <w:pPr>
        <w:ind w:left="5664"/>
        <w:rPr>
          <w:sz w:val="24"/>
        </w:rPr>
      </w:pPr>
      <w:r>
        <w:rPr>
          <w:sz w:val="24"/>
        </w:rPr>
        <w:t xml:space="preserve">    </w:t>
      </w:r>
      <w:r w:rsidR="004747AD">
        <w:rPr>
          <w:sz w:val="24"/>
        </w:rPr>
        <w:t>S</w:t>
      </w:r>
      <w:r w:rsidR="003378DC">
        <w:rPr>
          <w:sz w:val="24"/>
        </w:rPr>
        <w:t>ekretarz Powiatu</w:t>
      </w:r>
      <w:r w:rsidR="00BF50F8" w:rsidRPr="00BF50F8">
        <w:rPr>
          <w:sz w:val="24"/>
        </w:rPr>
        <w:t xml:space="preserve"> </w:t>
      </w:r>
    </w:p>
    <w:p w14:paraId="0B0751DF" w14:textId="05EC8E2D" w:rsidR="00BF50F8" w:rsidRPr="00BF50F8" w:rsidRDefault="00AF5944" w:rsidP="00B213F7">
      <w:pPr>
        <w:spacing w:after="0"/>
        <w:ind w:left="5664"/>
        <w:rPr>
          <w:sz w:val="24"/>
        </w:rPr>
      </w:pPr>
      <w:r>
        <w:rPr>
          <w:sz w:val="24"/>
        </w:rPr>
        <w:t xml:space="preserve">  </w:t>
      </w:r>
      <w:r w:rsidR="00EF08B0">
        <w:rPr>
          <w:sz w:val="24"/>
        </w:rPr>
        <w:t xml:space="preserve">     </w:t>
      </w:r>
      <w:r w:rsidR="003378DC">
        <w:rPr>
          <w:sz w:val="24"/>
        </w:rPr>
        <w:t>Beata Bańczyk</w:t>
      </w:r>
      <w:r w:rsidR="004747AD">
        <w:rPr>
          <w:sz w:val="24"/>
        </w:rPr>
        <w:t xml:space="preserve"> </w:t>
      </w:r>
    </w:p>
    <w:p w14:paraId="32DC9275" w14:textId="6670AE77" w:rsidR="00BF50F8" w:rsidRPr="00BF50F8" w:rsidRDefault="00BF50F8" w:rsidP="00B213F7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B213F7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284D4FFC" w:rsidR="00EC1EB3" w:rsidRPr="00A80814" w:rsidRDefault="00CA61E5" w:rsidP="00B213F7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B213F7">
        <w:rPr>
          <w:rFonts w:ascii="Times New Roman" w:hAnsi="Times New Roman" w:cs="Times New Roman"/>
          <w:sz w:val="24"/>
          <w:szCs w:val="24"/>
        </w:rPr>
        <w:t>19</w:t>
      </w:r>
      <w:r w:rsidR="004747AD">
        <w:rPr>
          <w:rFonts w:ascii="Times New Roman" w:hAnsi="Times New Roman" w:cs="Times New Roman"/>
          <w:sz w:val="24"/>
          <w:szCs w:val="24"/>
        </w:rPr>
        <w:t>.</w:t>
      </w:r>
      <w:r w:rsidR="00AF5944">
        <w:rPr>
          <w:rFonts w:ascii="Times New Roman" w:hAnsi="Times New Roman" w:cs="Times New Roman"/>
          <w:sz w:val="24"/>
          <w:szCs w:val="24"/>
        </w:rPr>
        <w:t>1</w:t>
      </w:r>
      <w:r w:rsidR="00B213F7">
        <w:rPr>
          <w:rFonts w:ascii="Times New Roman" w:hAnsi="Times New Roman" w:cs="Times New Roman"/>
          <w:sz w:val="24"/>
          <w:szCs w:val="24"/>
        </w:rPr>
        <w:t>2</w:t>
      </w:r>
      <w:r w:rsidR="004747AD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EE29ED">
        <w:rPr>
          <w:rFonts w:ascii="Times New Roman" w:hAnsi="Times New Roman" w:cs="Times New Roman"/>
          <w:sz w:val="24"/>
          <w:szCs w:val="24"/>
        </w:rPr>
        <w:t>4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B213F7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B213F7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C8472D"/>
    <w:multiLevelType w:val="hybridMultilevel"/>
    <w:tmpl w:val="AEBE2B96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 w15:restartNumberingAfterBreak="0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4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B615FCB"/>
    <w:multiLevelType w:val="hybridMultilevel"/>
    <w:tmpl w:val="63A428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65A569D"/>
    <w:multiLevelType w:val="hybridMultilevel"/>
    <w:tmpl w:val="01CC3764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CAD0697"/>
    <w:multiLevelType w:val="hybridMultilevel"/>
    <w:tmpl w:val="E48AFD0E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BEA2DCC2">
      <w:start w:val="1"/>
      <w:numFmt w:val="lowerLetter"/>
      <w:lvlText w:val="%2)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7" w15:restartNumberingAfterBreak="0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19879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7748158">
    <w:abstractNumId w:val="20"/>
  </w:num>
  <w:num w:numId="3" w16cid:durableId="868879131">
    <w:abstractNumId w:val="6"/>
  </w:num>
  <w:num w:numId="4" w16cid:durableId="169221949">
    <w:abstractNumId w:val="12"/>
  </w:num>
  <w:num w:numId="5" w16cid:durableId="887304213">
    <w:abstractNumId w:val="34"/>
  </w:num>
  <w:num w:numId="6" w16cid:durableId="205994392">
    <w:abstractNumId w:val="29"/>
  </w:num>
  <w:num w:numId="7" w16cid:durableId="1418209571">
    <w:abstractNumId w:val="24"/>
  </w:num>
  <w:num w:numId="8" w16cid:durableId="1044253481">
    <w:abstractNumId w:val="32"/>
  </w:num>
  <w:num w:numId="9" w16cid:durableId="1962883831">
    <w:abstractNumId w:val="17"/>
  </w:num>
  <w:num w:numId="10" w16cid:durableId="937834453">
    <w:abstractNumId w:val="33"/>
  </w:num>
  <w:num w:numId="11" w16cid:durableId="1708985869">
    <w:abstractNumId w:val="28"/>
  </w:num>
  <w:num w:numId="12" w16cid:durableId="1643733516">
    <w:abstractNumId w:val="10"/>
  </w:num>
  <w:num w:numId="13" w16cid:durableId="1118182633">
    <w:abstractNumId w:val="35"/>
  </w:num>
  <w:num w:numId="14" w16cid:durableId="1723627811">
    <w:abstractNumId w:val="31"/>
  </w:num>
  <w:num w:numId="15" w16cid:durableId="11085047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52666716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9962445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985440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05923084">
    <w:abstractNumId w:val="26"/>
  </w:num>
  <w:num w:numId="20" w16cid:durableId="1001468876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4958440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05882179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983887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13196784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920677401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1136263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4166212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58608192">
    <w:abstractNumId w:val="25"/>
  </w:num>
  <w:num w:numId="29" w16cid:durableId="987243694">
    <w:abstractNumId w:val="23"/>
  </w:num>
  <w:num w:numId="30" w16cid:durableId="631404790">
    <w:abstractNumId w:val="22"/>
  </w:num>
  <w:num w:numId="31" w16cid:durableId="2104262376">
    <w:abstractNumId w:val="3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741678961">
    <w:abstractNumId w:val="1"/>
  </w:num>
  <w:num w:numId="33" w16cid:durableId="1812289809">
    <w:abstractNumId w:val="7"/>
  </w:num>
  <w:num w:numId="34" w16cid:durableId="747387818">
    <w:abstractNumId w:val="27"/>
  </w:num>
  <w:num w:numId="35" w16cid:durableId="1715227331">
    <w:abstractNumId w:val="13"/>
  </w:num>
  <w:num w:numId="36" w16cid:durableId="1145127199">
    <w:abstractNumId w:val="3"/>
  </w:num>
  <w:num w:numId="37" w16cid:durableId="1006832280">
    <w:abstractNumId w:val="8"/>
  </w:num>
  <w:num w:numId="38" w16cid:durableId="1219560459">
    <w:abstractNumId w:val="2"/>
  </w:num>
  <w:num w:numId="39" w16cid:durableId="2009793067">
    <w:abstractNumId w:val="14"/>
  </w:num>
  <w:num w:numId="40" w16cid:durableId="2126345656">
    <w:abstractNumId w:val="5"/>
  </w:num>
  <w:num w:numId="41" w16cid:durableId="12502397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73749132">
    <w:abstractNumId w:val="21"/>
  </w:num>
  <w:num w:numId="43" w16cid:durableId="748506507">
    <w:abstractNumId w:val="4"/>
  </w:num>
  <w:num w:numId="44" w16cid:durableId="1887330521">
    <w:abstractNumId w:val="18"/>
  </w:num>
  <w:num w:numId="45" w16cid:durableId="192225266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C746A"/>
    <w:rsid w:val="000E297B"/>
    <w:rsid w:val="00117FFE"/>
    <w:rsid w:val="001371BF"/>
    <w:rsid w:val="0017156A"/>
    <w:rsid w:val="00184FBB"/>
    <w:rsid w:val="00185EB1"/>
    <w:rsid w:val="002124D1"/>
    <w:rsid w:val="00214E80"/>
    <w:rsid w:val="00231B38"/>
    <w:rsid w:val="002D01CA"/>
    <w:rsid w:val="002D4CC0"/>
    <w:rsid w:val="0030368C"/>
    <w:rsid w:val="003378DC"/>
    <w:rsid w:val="00353E28"/>
    <w:rsid w:val="00367BBE"/>
    <w:rsid w:val="003819BA"/>
    <w:rsid w:val="003C2DD1"/>
    <w:rsid w:val="003E6B8D"/>
    <w:rsid w:val="00403412"/>
    <w:rsid w:val="004747AD"/>
    <w:rsid w:val="00477336"/>
    <w:rsid w:val="00492F23"/>
    <w:rsid w:val="00493BCB"/>
    <w:rsid w:val="004D0806"/>
    <w:rsid w:val="004D0F05"/>
    <w:rsid w:val="005157AA"/>
    <w:rsid w:val="005663FC"/>
    <w:rsid w:val="00567E8D"/>
    <w:rsid w:val="005B6320"/>
    <w:rsid w:val="00640FB7"/>
    <w:rsid w:val="006955A6"/>
    <w:rsid w:val="00752F47"/>
    <w:rsid w:val="00773ABB"/>
    <w:rsid w:val="00795681"/>
    <w:rsid w:val="007A6542"/>
    <w:rsid w:val="007B01E8"/>
    <w:rsid w:val="007C7D41"/>
    <w:rsid w:val="00811324"/>
    <w:rsid w:val="00825977"/>
    <w:rsid w:val="008D1DDC"/>
    <w:rsid w:val="009762D8"/>
    <w:rsid w:val="009835A0"/>
    <w:rsid w:val="009F3B82"/>
    <w:rsid w:val="00A4443B"/>
    <w:rsid w:val="00A53249"/>
    <w:rsid w:val="00A5440D"/>
    <w:rsid w:val="00A602C2"/>
    <w:rsid w:val="00A80814"/>
    <w:rsid w:val="00AB38FE"/>
    <w:rsid w:val="00AD1E27"/>
    <w:rsid w:val="00AF5944"/>
    <w:rsid w:val="00B00C7F"/>
    <w:rsid w:val="00B213F7"/>
    <w:rsid w:val="00B267B2"/>
    <w:rsid w:val="00BC10C2"/>
    <w:rsid w:val="00BE21F8"/>
    <w:rsid w:val="00BF50F8"/>
    <w:rsid w:val="00C45BDF"/>
    <w:rsid w:val="00C60244"/>
    <w:rsid w:val="00CA61E5"/>
    <w:rsid w:val="00CD7AB7"/>
    <w:rsid w:val="00CE2F51"/>
    <w:rsid w:val="00D141C3"/>
    <w:rsid w:val="00D151E2"/>
    <w:rsid w:val="00D575CB"/>
    <w:rsid w:val="00D6768F"/>
    <w:rsid w:val="00D8323F"/>
    <w:rsid w:val="00D9297D"/>
    <w:rsid w:val="00DA389B"/>
    <w:rsid w:val="00E61D8C"/>
    <w:rsid w:val="00E974AB"/>
    <w:rsid w:val="00EB1FE1"/>
    <w:rsid w:val="00EC1EB3"/>
    <w:rsid w:val="00EC371D"/>
    <w:rsid w:val="00EE29ED"/>
    <w:rsid w:val="00EE7CC3"/>
    <w:rsid w:val="00EF08B0"/>
    <w:rsid w:val="00F054AC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C8916400-2E67-4947-AE76-C11691D5B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57D8578-C6C9-41F9-AC22-9A02E6C31A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98C40E6-8464-4B8E-9E2B-FF0CAD3642F9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679</Words>
  <Characters>4079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4</cp:revision>
  <cp:lastPrinted>2024-02-05T13:45:00Z</cp:lastPrinted>
  <dcterms:created xsi:type="dcterms:W3CDTF">2024-12-19T11:07:00Z</dcterms:created>
  <dcterms:modified xsi:type="dcterms:W3CDTF">2024-12-19T12:42:00Z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