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32617397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08B0">
        <w:rPr>
          <w:rFonts w:ascii="Times New Roman" w:hAnsi="Times New Roman" w:cs="Times New Roman"/>
          <w:b/>
          <w:sz w:val="24"/>
          <w:szCs w:val="24"/>
        </w:rPr>
        <w:t>współpracy krajowej i zagranicznej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131871E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EF08B0">
        <w:rPr>
          <w:rFonts w:ascii="Times New Roman" w:hAnsi="Times New Roman" w:cs="Times New Roman"/>
          <w:b/>
          <w:sz w:val="24"/>
          <w:szCs w:val="24"/>
        </w:rPr>
        <w:t>Wydziale Organiza</w:t>
      </w:r>
      <w:r w:rsidR="00F054AC">
        <w:rPr>
          <w:rFonts w:ascii="Times New Roman" w:hAnsi="Times New Roman" w:cs="Times New Roman"/>
          <w:b/>
          <w:sz w:val="24"/>
          <w:szCs w:val="24"/>
        </w:rPr>
        <w:t>c</w:t>
      </w:r>
      <w:r w:rsidR="00EF08B0">
        <w:rPr>
          <w:rFonts w:ascii="Times New Roman" w:hAnsi="Times New Roman" w:cs="Times New Roman"/>
          <w:b/>
          <w:sz w:val="24"/>
          <w:szCs w:val="24"/>
        </w:rPr>
        <w:t>yjnym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F98E99" w14:textId="77777777" w:rsidR="00EF08B0" w:rsidRPr="00EF08B0" w:rsidRDefault="00EF08B0" w:rsidP="00EF08B0">
      <w:pPr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Wymagania niezbędne: </w:t>
      </w:r>
    </w:p>
    <w:p w14:paraId="61E06822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samorządowych,</w:t>
      </w:r>
    </w:p>
    <w:p w14:paraId="7907D769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b) wykształcenie: średnie, preferowane wyższe humanistyczne, lingwistyczne,</w:t>
      </w:r>
    </w:p>
    <w:p w14:paraId="3CDFC909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c) staż pracy: 1 rok,</w:t>
      </w:r>
    </w:p>
    <w:p w14:paraId="70303BB4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d) znajomość języka angielskiego lub/i niemieckiego w mowie i piśmie.</w:t>
      </w:r>
    </w:p>
    <w:p w14:paraId="056F55A4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3521C3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605CFD9F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     a) znajomość dodatkowego języka z zachodnich w stopniu komunikatywnym,</w:t>
      </w:r>
    </w:p>
    <w:p w14:paraId="6A7A970C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b) doświadczenie w tłumaczeniach ustnych i pisemnych,</w:t>
      </w:r>
    </w:p>
    <w:p w14:paraId="7C01A2D6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c) znajomość zasad protokołu dyplomatycznego,</w:t>
      </w:r>
    </w:p>
    <w:p w14:paraId="65D0F921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d) znajomość ustawy o samorządzie powiatowym oraz Statutu Powiatu Raciborskiego,</w:t>
      </w:r>
    </w:p>
    <w:p w14:paraId="1CF25DE7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     e) łatwość nawiązywania kontaktów interpersonalnych, umiejętność pracy w zespole, </w:t>
      </w:r>
    </w:p>
    <w:p w14:paraId="19092483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         zdolności organizacyjne, dyspozycyjność.</w:t>
      </w:r>
    </w:p>
    <w:p w14:paraId="0ECA74E8" w14:textId="77777777" w:rsidR="00EF08B0" w:rsidRPr="00EF08B0" w:rsidRDefault="00EF08B0" w:rsidP="00EF08B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7F3AE6B" w14:textId="77777777" w:rsidR="00EF08B0" w:rsidRPr="00EF08B0" w:rsidRDefault="00EF08B0" w:rsidP="00EF08B0">
      <w:pPr>
        <w:numPr>
          <w:ilvl w:val="0"/>
          <w:numId w:val="20"/>
        </w:numPr>
        <w:tabs>
          <w:tab w:val="clear" w:pos="700"/>
          <w:tab w:val="num" w:pos="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2A76F2F3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organizowanie, koordynowanie i obsługa spotkań oraz wizyt delegacji krajowych                           i zagranicznych partnerów powiatu oraz wyjazdów przedstawicieli powiatu do partnerów krajowych i zagranicznych,</w:t>
      </w:r>
    </w:p>
    <w:p w14:paraId="305310F8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bieżąca obsługa translatorska (pisemna i ustna) w zakresie współpracy zagranicznej Starostwa oraz jednostek organizacyjnych powiatu, w tym prowadzenie korespondencji,</w:t>
      </w:r>
    </w:p>
    <w:p w14:paraId="7DBED8E0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przygotowywanie i prowadzenie działań partnerskich, w tym dofinasowanych ze źródeł zewnętrznych oraz organizowanie promocji Powiatu na imprezach międzynarodowych, zwłaszcza w regionach samorządów partnerskich,</w:t>
      </w:r>
    </w:p>
    <w:p w14:paraId="1D9300F7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prowadzenie spraw dotyczących udziału Powiatu Raciborskiego w związkach, stowarzyszeniach i forach,</w:t>
      </w:r>
    </w:p>
    <w:p w14:paraId="2B98B350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 xml:space="preserve">udział w organizacji spotkań Starosty i Zarządu Powiatu, współpraca w zakresie przygotowywania materiałów promocyjno-informacyjnych, upominków i nagród od Starosty, Zarządu i ich reprezentantów, </w:t>
      </w:r>
    </w:p>
    <w:p w14:paraId="1C23C4A7" w14:textId="77777777" w:rsidR="00EF08B0" w:rsidRPr="00EF08B0" w:rsidRDefault="00EF08B0" w:rsidP="00EF08B0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08B0">
        <w:rPr>
          <w:rFonts w:ascii="Times New Roman" w:hAnsi="Times New Roman" w:cs="Times New Roman"/>
          <w:bCs/>
          <w:sz w:val="24"/>
          <w:szCs w:val="24"/>
        </w:rPr>
        <w:t>obsługa techniczna oraz fotograficzna spotkań, posiedzeń i wszelkich publicznych przedsięwzięć organizowanych przez organy powiatu.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01A8D3EE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E61D8C">
        <w:rPr>
          <w:rFonts w:ascii="Times New Roman" w:hAnsi="Times New Roman" w:cs="Times New Roman"/>
          <w:bCs/>
          <w:sz w:val="24"/>
          <w:szCs w:val="24"/>
        </w:rPr>
        <w:t>01.</w:t>
      </w:r>
      <w:r w:rsidR="00EF08B0">
        <w:rPr>
          <w:rFonts w:ascii="Times New Roman" w:hAnsi="Times New Roman" w:cs="Times New Roman"/>
          <w:bCs/>
          <w:sz w:val="24"/>
          <w:szCs w:val="24"/>
        </w:rPr>
        <w:t>10</w:t>
      </w:r>
      <w:r w:rsidR="00E61D8C">
        <w:rPr>
          <w:rFonts w:ascii="Times New Roman" w:hAnsi="Times New Roman" w:cs="Times New Roman"/>
          <w:bCs/>
          <w:sz w:val="24"/>
          <w:szCs w:val="24"/>
        </w:rPr>
        <w:t>.2024 r.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18320251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EF08B0">
        <w:rPr>
          <w:rFonts w:ascii="Times New Roman" w:hAnsi="Times New Roman" w:cs="Times New Roman"/>
          <w:bCs/>
          <w:sz w:val="24"/>
          <w:szCs w:val="24"/>
        </w:rPr>
        <w:t>współpracy krajowej i zagranicznej w Wydziale Organizacyjnym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F08B0"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F08B0">
        <w:rPr>
          <w:rFonts w:ascii="Times New Roman" w:hAnsi="Times New Roman" w:cs="Times New Roman"/>
          <w:bCs/>
          <w:sz w:val="24"/>
          <w:szCs w:val="24"/>
        </w:rPr>
        <w:t>19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E61D8C">
        <w:rPr>
          <w:rFonts w:ascii="Times New Roman" w:hAnsi="Times New Roman" w:cs="Times New Roman"/>
          <w:bCs/>
          <w:sz w:val="24"/>
          <w:szCs w:val="24"/>
        </w:rPr>
        <w:t>7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46C1471A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 </w:t>
      </w:r>
      <w:r w:rsidR="00EF08B0">
        <w:rPr>
          <w:sz w:val="24"/>
        </w:rPr>
        <w:t>CZŁONEK ZARZĄDU</w:t>
      </w:r>
      <w:r w:rsidR="00BF50F8" w:rsidRPr="00BF50F8">
        <w:rPr>
          <w:sz w:val="24"/>
        </w:rPr>
        <w:t xml:space="preserve"> </w:t>
      </w:r>
    </w:p>
    <w:p w14:paraId="0B0751DF" w14:textId="4CB8090E" w:rsidR="00BF50F8" w:rsidRPr="00BF50F8" w:rsidRDefault="00EF08B0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        Marek Kurpis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787D9E7A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EE29ED">
        <w:rPr>
          <w:rFonts w:ascii="Times New Roman" w:hAnsi="Times New Roman" w:cs="Times New Roman"/>
          <w:sz w:val="24"/>
          <w:szCs w:val="24"/>
        </w:rPr>
        <w:t>0</w:t>
      </w:r>
      <w:r w:rsidR="00EF08B0">
        <w:rPr>
          <w:rFonts w:ascii="Times New Roman" w:hAnsi="Times New Roman" w:cs="Times New Roman"/>
          <w:sz w:val="24"/>
          <w:szCs w:val="24"/>
        </w:rPr>
        <w:t>5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E61D8C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  <w:num w:numId="38" w16cid:durableId="547573327">
    <w:abstractNumId w:val="2"/>
  </w:num>
  <w:num w:numId="39" w16cid:durableId="1283656715">
    <w:abstractNumId w:val="13"/>
  </w:num>
  <w:num w:numId="40" w16cid:durableId="18246607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31B38"/>
    <w:rsid w:val="002D4CC0"/>
    <w:rsid w:val="00353E28"/>
    <w:rsid w:val="003819BA"/>
    <w:rsid w:val="003C2DD1"/>
    <w:rsid w:val="003E6B8D"/>
    <w:rsid w:val="00477336"/>
    <w:rsid w:val="00492F23"/>
    <w:rsid w:val="00493BCB"/>
    <w:rsid w:val="004D0806"/>
    <w:rsid w:val="004D0F05"/>
    <w:rsid w:val="005157AA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691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2024-02-05T13:45:00Z</cp:lastPrinted>
  <dcterms:created xsi:type="dcterms:W3CDTF">2024-07-04T09:02:00Z</dcterms:created>
  <dcterms:modified xsi:type="dcterms:W3CDTF">2024-07-04T09:02:00Z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