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236C" w:rsidRDefault="00023DB7" w:rsidP="00023DB7">
      <w:pPr>
        <w:widowControl w:val="0"/>
        <w:autoSpaceDE w:val="0"/>
        <w:autoSpaceDN w:val="0"/>
        <w:adjustRightInd w:val="0"/>
        <w:spacing w:line="276" w:lineRule="auto"/>
        <w:rPr>
          <w:sz w:val="22"/>
        </w:rPr>
      </w:pPr>
      <w:r w:rsidRPr="0009236C">
        <w:rPr>
          <w:b/>
          <w:sz w:val="22"/>
        </w:rPr>
        <w:t xml:space="preserve">                                                     </w:t>
      </w:r>
      <w:r w:rsidRPr="0009236C">
        <w:rPr>
          <w:sz w:val="22"/>
        </w:rPr>
        <w:t xml:space="preserve"> </w:t>
      </w:r>
      <w:r w:rsidR="0009236C">
        <w:rPr>
          <w:sz w:val="22"/>
        </w:rPr>
        <w:t xml:space="preserve">               </w:t>
      </w:r>
    </w:p>
    <w:p w:rsidR="00023DB7" w:rsidRPr="0009236C" w:rsidRDefault="0009236C" w:rsidP="0009236C">
      <w:pPr>
        <w:widowControl w:val="0"/>
        <w:autoSpaceDE w:val="0"/>
        <w:autoSpaceDN w:val="0"/>
        <w:adjustRightInd w:val="0"/>
        <w:spacing w:line="276" w:lineRule="auto"/>
        <w:jc w:val="right"/>
        <w:rPr>
          <w:b/>
          <w:sz w:val="22"/>
        </w:rPr>
      </w:pPr>
      <w:r>
        <w:rPr>
          <w:sz w:val="22"/>
        </w:rPr>
        <w:t xml:space="preserve"> </w:t>
      </w:r>
      <w:r w:rsidR="00023DB7" w:rsidRPr="0009236C">
        <w:rPr>
          <w:sz w:val="22"/>
        </w:rPr>
        <w:t xml:space="preserve">Załącznik nr </w:t>
      </w:r>
      <w:r>
        <w:rPr>
          <w:sz w:val="22"/>
        </w:rPr>
        <w:t>5</w:t>
      </w:r>
      <w:r w:rsidR="00023DB7" w:rsidRPr="0009236C">
        <w:rPr>
          <w:sz w:val="22"/>
        </w:rPr>
        <w:t xml:space="preserve"> do zapytania ofertowego nr SI.7013.5.2020                                                 </w:t>
      </w:r>
    </w:p>
    <w:p w:rsidR="00023DB7" w:rsidRPr="0009236C" w:rsidRDefault="00023DB7" w:rsidP="003B6307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sz w:val="22"/>
        </w:rPr>
      </w:pPr>
    </w:p>
    <w:p w:rsidR="003B6307" w:rsidRPr="0009236C" w:rsidRDefault="003B6307" w:rsidP="003B6307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sz w:val="22"/>
        </w:rPr>
      </w:pPr>
      <w:r w:rsidRPr="0009236C">
        <w:rPr>
          <w:b/>
          <w:sz w:val="22"/>
        </w:rPr>
        <w:t>Klauzula informacyjna wynikająca z RODO:</w:t>
      </w:r>
    </w:p>
    <w:p w:rsidR="00023DB7" w:rsidRPr="0009236C" w:rsidRDefault="00023DB7" w:rsidP="003B6307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sz w:val="22"/>
        </w:rPr>
      </w:pP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Administratorem Państwa danych osobowych zbieranych i przetwarzanych przez Starostwo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Powiatowe w Raciborzu jest Starosta Raciborski z siedzibą w Raciborzu, Plac Stefana Okrzei 4, e-mail: starosta@powiatraciborski.pl.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sprawach związanych z Państwa danymi osobowymi proszę kontaktować się z wyznaczonym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 xml:space="preserve">przez Administratora, Inspektorem Ochrony Danych, e-mail: </w:t>
      </w:r>
      <w:hyperlink r:id="rId8" w:history="1">
        <w:r w:rsidRPr="0009236C">
          <w:rPr>
            <w:rStyle w:val="Hipercze"/>
            <w:sz w:val="22"/>
          </w:rPr>
          <w:t>iod@powiatraciborski.pl</w:t>
        </w:r>
      </w:hyperlink>
      <w:r w:rsidRPr="0009236C">
        <w:rPr>
          <w:sz w:val="22"/>
        </w:rPr>
        <w:t>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Państwa dane są przetwarzane w zdecydowanej większości w celu realizacji usług świadczonych przez Starostwo Powiatowe w Raciborzu, na podstawie obowiązujących przepisów prawa dotyczących ustawowych zadań publicznych. W większości przypadków przetwarzanie danych osobowych wynika z przepisów prawa, a ich podawanie przez Państwa jest obowiązkowe. W niektórych sprawach podawanie danych może być dobrowolne i wtedy zostają Państwo o tym poinformowani.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celu realizacji usług innych niż wykonywanie obowiązku prawnego, Państwa dane osobowe nie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będą przetwarzane bez dobrowolnej i świadomej zgody.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celu prawidłowej realizacji usługi, Państwa dane mogą być udostępniane innym podmiotom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uprawnionym na podstawie przepisów prawa.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szczególnych przypadkach Państwa dane mogą być przekazane poza Europejski Obszar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Gospodarczy lub organizacji międzynarodowej. Starosta Raciborski informuje, że w tym celu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zostały zastosowane zabezpieczenia chroniące Państwa dane osobowe przed ujawnieniem osobom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trzecim.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Dane osobowe po zrealizowaniu celu ich przetwarzania będą przechowywane przez okres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wynikający z przepisów prawa. W szczególności okresy przechowywania dokumentacji wynikają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z kategorii archiwalnej określonej szczególnymi przepisami lub z umów dotyczących finansowania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projektów unijnych.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Mają Państwo prawo dostępu do swoich danych osobowych, ich sprostowania, usunięcia lub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ograniczenia przetwarzania, a także uzyskania ich kopii, o ile nie ogranicza tego przepis prawa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na podstawie którego, Państwa dane są przetwarzane.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przypadku wyrażenia zgody na przetwarzanie danych, mają Państwo prawo do jej wycofania lub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wniesienia sprzeciwu wobec dalszego przetwarzania. Skorzystanie z prawa cofnięcia zgody nie ma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wpływu na przetwarzanie, które miało miejsce do momentu wycofania zgody.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Mają Państwo także prawo do przenoszenia swoich danych osobowych do innego administratora,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o ile nie ogranicza tego przepis prawa, na podstawie którego Państwa dane są przetwarzane.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Administrator informuje, że o zautomatyzowanym podejmowaniu decyzji, w tym o profilowaniu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Państwa danych osobowych, wywołujących skutki prawne, przysługuje Państwu prawo do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zakwestionowania tej decyzji, wyrażenia własnego stanowiska i uzyskania interwencji ludzkiej w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procesie podejmowania tej decyzji.</w:t>
      </w:r>
    </w:p>
    <w:p w:rsidR="006D5AB3" w:rsidRPr="0009236C" w:rsidRDefault="003B6307" w:rsidP="00023DB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Przysługuje Państwu prawo wniesienia skargi do organu nadzorczego - Prezesa Urzędu Ochrony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Danych Osobowych, ul. Stawki 2, 00-193 Wars</w:t>
      </w:r>
      <w:bookmarkStart w:id="0" w:name="_GoBack"/>
      <w:bookmarkEnd w:id="0"/>
      <w:r w:rsidRPr="0009236C">
        <w:rPr>
          <w:sz w:val="22"/>
        </w:rPr>
        <w:t>zawa.</w:t>
      </w:r>
    </w:p>
    <w:sectPr w:rsidR="006D5AB3" w:rsidRPr="0009236C" w:rsidSect="00023DB7">
      <w:headerReference w:type="default" r:id="rId9"/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236C" w:rsidRDefault="0009236C" w:rsidP="0009236C">
      <w:r>
        <w:separator/>
      </w:r>
    </w:p>
  </w:endnote>
  <w:endnote w:type="continuationSeparator" w:id="0">
    <w:p w:rsidR="0009236C" w:rsidRDefault="0009236C" w:rsidP="000923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236C" w:rsidRDefault="0009236C" w:rsidP="0009236C">
      <w:r>
        <w:separator/>
      </w:r>
    </w:p>
  </w:footnote>
  <w:footnote w:type="continuationSeparator" w:id="0">
    <w:p w:rsidR="0009236C" w:rsidRDefault="0009236C" w:rsidP="0009236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9236C" w:rsidRDefault="0009236C">
    <w:pPr>
      <w:pStyle w:val="Nagwek"/>
    </w:pPr>
    <w:r>
      <w:rPr>
        <w:noProof/>
      </w:rPr>
      <w:drawing>
        <wp:inline distT="0" distB="0" distL="0" distR="0" wp14:anchorId="51904B75" wp14:editId="3C6401AC">
          <wp:extent cx="1256030" cy="835025"/>
          <wp:effectExtent l="0" t="0" r="1270" b="3175"/>
          <wp:docPr id="1" name="Obraz 1" descr="Opis: C:\Users\jbajas\Desktop\flag_yellow_low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Opis: C:\Users\jbajas\Desktop\flag_yellow_low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56030" cy="835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                                                           </w:t>
    </w:r>
    <w:r>
      <w:rPr>
        <w:noProof/>
      </w:rPr>
      <w:drawing>
        <wp:inline distT="0" distB="0" distL="0" distR="0" wp14:anchorId="5309ED3E" wp14:editId="132BCE25">
          <wp:extent cx="1407160" cy="922655"/>
          <wp:effectExtent l="0" t="0" r="2540" b="0"/>
          <wp:docPr id="3" name="Obraz 5" descr="Opis: C:\Users\jbajas\Desktop\PROW-2014-2020-logo-kolo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 descr="Opis: C:\Users\jbajas\Desktop\PROW-2014-2020-logo-kolor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7160" cy="9226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B399F"/>
    <w:multiLevelType w:val="hybridMultilevel"/>
    <w:tmpl w:val="9774C3E8"/>
    <w:lvl w:ilvl="0" w:tplc="5238AE8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ind w:left="1440" w:hanging="180"/>
      </w:pPr>
    </w:lvl>
    <w:lvl w:ilvl="3" w:tplc="0415000F" w:tentative="1">
      <w:start w:val="1"/>
      <w:numFmt w:val="decimal"/>
      <w:lvlText w:val="%4."/>
      <w:lvlJc w:val="left"/>
      <w:pPr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">
    <w:nsid w:val="13073181"/>
    <w:multiLevelType w:val="hybridMultilevel"/>
    <w:tmpl w:val="9864C6E0"/>
    <w:lvl w:ilvl="0" w:tplc="686EA868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  <w:rPr>
        <w:rFonts w:ascii="Times New Roman" w:hAnsi="Times New Roman" w:hint="default"/>
        <w:b w:val="0"/>
        <w:i w:val="0"/>
        <w:sz w:val="24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6307"/>
    <w:rsid w:val="00023DB7"/>
    <w:rsid w:val="0009236C"/>
    <w:rsid w:val="003B6307"/>
    <w:rsid w:val="006D5AB3"/>
    <w:rsid w:val="00D51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B63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3B6307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09236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9236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09236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9236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9236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9236C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B63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3B6307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09236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9236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09236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9236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9236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9236C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powiatraciborski.pl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437</Words>
  <Characters>2625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Anita.Stuchły</dc:creator>
  <cp:lastModifiedBy>Izabela.Lasak</cp:lastModifiedBy>
  <cp:revision>4</cp:revision>
  <dcterms:created xsi:type="dcterms:W3CDTF">2020-03-24T08:27:00Z</dcterms:created>
  <dcterms:modified xsi:type="dcterms:W3CDTF">2020-03-24T15:15:00Z</dcterms:modified>
</cp:coreProperties>
</file>