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C7B8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w Raciborzu, 47-400 Racibórz, plac Stefana Okrzei 4</w:t>
      </w:r>
    </w:p>
    <w:p w:rsidR="001C7B84" w:rsidRDefault="00A80814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ogłasza nabór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13A7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9713A7"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B42AB" w:rsidRPr="00BB42AB" w:rsidRDefault="00BB42AB" w:rsidP="00BB42AB">
      <w:pPr>
        <w:widowControl w:val="0"/>
        <w:suppressAutoHyphens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B42A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ds. </w:t>
      </w:r>
      <w:r w:rsidRPr="00BB42AB">
        <w:rPr>
          <w:rFonts w:ascii="Times New Roman" w:hAnsi="Times New Roman" w:cs="Times New Roman"/>
          <w:b/>
          <w:sz w:val="24"/>
          <w:szCs w:val="24"/>
        </w:rPr>
        <w:t xml:space="preserve">budżetu, analiz i księgowości budżetu powiatu </w:t>
      </w:r>
      <w:r w:rsidRPr="00BB42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w Wydziale Finansowym</w:t>
      </w:r>
    </w:p>
    <w:p w:rsidR="00BB42AB" w:rsidRPr="00BB42AB" w:rsidRDefault="00BB42AB" w:rsidP="00BB42AB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2AB">
        <w:rPr>
          <w:rFonts w:ascii="Times New Roman" w:hAnsi="Times New Roman" w:cs="Times New Roman"/>
          <w:color w:val="000000"/>
          <w:sz w:val="24"/>
          <w:szCs w:val="24"/>
        </w:rPr>
        <w:t>1. Wymagania niezbędne:</w:t>
      </w:r>
    </w:p>
    <w:p w:rsidR="00BB42AB" w:rsidRPr="00BB42AB" w:rsidRDefault="00BB42AB" w:rsidP="00BB42AB">
      <w:pPr>
        <w:widowControl w:val="0"/>
        <w:numPr>
          <w:ilvl w:val="0"/>
          <w:numId w:val="7"/>
        </w:numPr>
        <w:tabs>
          <w:tab w:val="clear" w:pos="1069"/>
          <w:tab w:val="left" w:pos="284"/>
          <w:tab w:val="num" w:pos="567"/>
        </w:tabs>
        <w:suppressAutoHyphens/>
        <w:spacing w:after="0" w:line="240" w:lineRule="auto"/>
        <w:ind w:left="426" w:hanging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samorządowych,</w:t>
      </w:r>
    </w:p>
    <w:p w:rsidR="00BB42AB" w:rsidRPr="00BB42AB" w:rsidRDefault="00BB42AB" w:rsidP="00BB42AB">
      <w:pPr>
        <w:widowControl w:val="0"/>
        <w:numPr>
          <w:ilvl w:val="0"/>
          <w:numId w:val="7"/>
        </w:numPr>
        <w:tabs>
          <w:tab w:val="clear" w:pos="1069"/>
          <w:tab w:val="left" w:pos="284"/>
          <w:tab w:val="num" w:pos="567"/>
        </w:tabs>
        <w:suppressAutoHyphens/>
        <w:spacing w:after="0" w:line="240" w:lineRule="auto"/>
        <w:ind w:left="426" w:hanging="142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wykształcenie wyższe – ekonomiczne lub studia podyplomowe ekonomiczne, inne wyższe oraz studia podyplomowe w zakresie rachunkowości,</w:t>
      </w:r>
    </w:p>
    <w:p w:rsidR="00BB42AB" w:rsidRPr="00BB42AB" w:rsidRDefault="00BB42AB" w:rsidP="00BB42AB">
      <w:pPr>
        <w:numPr>
          <w:ilvl w:val="0"/>
          <w:numId w:val="7"/>
        </w:numPr>
        <w:tabs>
          <w:tab w:val="clear" w:pos="1069"/>
          <w:tab w:val="num" w:pos="567"/>
        </w:tabs>
        <w:autoSpaceDE w:val="0"/>
        <w:autoSpaceDN w:val="0"/>
        <w:adjustRightInd w:val="0"/>
        <w:spacing w:after="0" w:line="240" w:lineRule="auto"/>
        <w:ind w:left="426" w:hanging="142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 xml:space="preserve">doświadczenie zawodowe: 3 – letni staż pracy, </w:t>
      </w:r>
    </w:p>
    <w:p w:rsidR="00BB42AB" w:rsidRPr="00BB42AB" w:rsidRDefault="00BB42AB" w:rsidP="00BB42AB">
      <w:pPr>
        <w:numPr>
          <w:ilvl w:val="0"/>
          <w:numId w:val="7"/>
        </w:numPr>
        <w:tabs>
          <w:tab w:val="clear" w:pos="1069"/>
          <w:tab w:val="num" w:pos="567"/>
        </w:tabs>
        <w:autoSpaceDE w:val="0"/>
        <w:autoSpaceDN w:val="0"/>
        <w:adjustRightInd w:val="0"/>
        <w:spacing w:after="0" w:line="240" w:lineRule="auto"/>
        <w:ind w:left="426" w:hanging="142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znajomość przepisów prawa z zakresu rachunkowości, sprawozdawczości oraz finansów publicznych.</w:t>
      </w:r>
    </w:p>
    <w:p w:rsidR="00BB42AB" w:rsidRPr="00BB42AB" w:rsidRDefault="00BB42AB" w:rsidP="00BB42AB">
      <w:pPr>
        <w:widowControl w:val="0"/>
        <w:numPr>
          <w:ilvl w:val="0"/>
          <w:numId w:val="19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BB42AB" w:rsidRPr="00BB42AB" w:rsidRDefault="00BB42AB" w:rsidP="00BB42AB">
      <w:pPr>
        <w:widowControl w:val="0"/>
        <w:numPr>
          <w:ilvl w:val="1"/>
          <w:numId w:val="19"/>
        </w:numPr>
        <w:tabs>
          <w:tab w:val="clear" w:pos="1440"/>
          <w:tab w:val="num" w:pos="426"/>
        </w:tabs>
        <w:suppressAutoHyphens/>
        <w:spacing w:after="0" w:line="240" w:lineRule="auto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doświadczenie związane z księgowością budżetową, preferowany staż w księgowości organu w jednostkach samorządu terytorialnego</w:t>
      </w:r>
      <w:r w:rsidRPr="00BB42AB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:rsidR="00BB42AB" w:rsidRPr="00BB42AB" w:rsidRDefault="00BB42AB" w:rsidP="00BB42AB">
      <w:pPr>
        <w:widowControl w:val="0"/>
        <w:numPr>
          <w:ilvl w:val="1"/>
          <w:numId w:val="19"/>
        </w:numPr>
        <w:tabs>
          <w:tab w:val="clear" w:pos="1440"/>
          <w:tab w:val="num" w:pos="426"/>
        </w:tabs>
        <w:suppressAutoHyphens/>
        <w:spacing w:after="0" w:line="240" w:lineRule="auto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umiejętność sporządzania usystematyzowanych sprawozdań</w:t>
      </w:r>
      <w:r w:rsidRPr="00BB42AB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:rsidR="00BB42AB" w:rsidRPr="00BB42AB" w:rsidRDefault="00BB42AB" w:rsidP="00BB42AB">
      <w:pPr>
        <w:widowControl w:val="0"/>
        <w:numPr>
          <w:ilvl w:val="1"/>
          <w:numId w:val="19"/>
        </w:numPr>
        <w:tabs>
          <w:tab w:val="clear" w:pos="1440"/>
          <w:tab w:val="num" w:pos="426"/>
        </w:tabs>
        <w:suppressAutoHyphens/>
        <w:spacing w:after="0" w:line="240" w:lineRule="auto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bCs/>
          <w:sz w:val="24"/>
          <w:szCs w:val="24"/>
        </w:rPr>
        <w:t>znajomość arkuszy kalkulacyjnych,</w:t>
      </w:r>
    </w:p>
    <w:p w:rsidR="00BB42AB" w:rsidRPr="00BB42AB" w:rsidRDefault="00BB42AB" w:rsidP="00BB42AB">
      <w:pPr>
        <w:widowControl w:val="0"/>
        <w:numPr>
          <w:ilvl w:val="1"/>
          <w:numId w:val="19"/>
        </w:numPr>
        <w:tabs>
          <w:tab w:val="clear" w:pos="1440"/>
          <w:tab w:val="num" w:pos="426"/>
        </w:tabs>
        <w:suppressAutoHyphens/>
        <w:spacing w:after="0" w:line="240" w:lineRule="auto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bCs/>
          <w:sz w:val="24"/>
          <w:szCs w:val="24"/>
        </w:rPr>
        <w:t>obsługa programów finansowo-księgowych,</w:t>
      </w:r>
    </w:p>
    <w:p w:rsidR="00BB42AB" w:rsidRPr="00BB42AB" w:rsidRDefault="00BB42AB" w:rsidP="00BB42AB">
      <w:pPr>
        <w:widowControl w:val="0"/>
        <w:numPr>
          <w:ilvl w:val="1"/>
          <w:numId w:val="19"/>
        </w:numPr>
        <w:tabs>
          <w:tab w:val="clear" w:pos="1440"/>
          <w:tab w:val="num" w:pos="426"/>
        </w:tabs>
        <w:suppressAutoHyphens/>
        <w:spacing w:after="0" w:line="240" w:lineRule="auto"/>
        <w:ind w:left="567" w:hanging="283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bCs/>
          <w:sz w:val="24"/>
          <w:szCs w:val="24"/>
        </w:rPr>
        <w:t>samodzielność oraz umiejętność stosowania przepisów prawa.</w:t>
      </w:r>
    </w:p>
    <w:p w:rsidR="00BB42AB" w:rsidRPr="00BB42AB" w:rsidRDefault="00BB42AB" w:rsidP="00BB42AB">
      <w:pPr>
        <w:widowControl w:val="0"/>
        <w:numPr>
          <w:ilvl w:val="0"/>
          <w:numId w:val="19"/>
        </w:numPr>
        <w:tabs>
          <w:tab w:val="clear" w:pos="720"/>
          <w:tab w:val="num" w:pos="284"/>
        </w:tabs>
        <w:suppressAutoHyphens/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B42AB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BB42AB" w:rsidRPr="00BB42AB" w:rsidRDefault="00BB42AB" w:rsidP="00BB42AB">
      <w:pPr>
        <w:numPr>
          <w:ilvl w:val="0"/>
          <w:numId w:val="22"/>
        </w:numPr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prowadzenie ewidencji analitycznej i syntetycznej dochodów organu – sporządzanie sprawozdań z wykonania dochodów organu,</w:t>
      </w:r>
    </w:p>
    <w:p w:rsidR="00BB42AB" w:rsidRPr="00BB42AB" w:rsidRDefault="00BB42AB" w:rsidP="00BB42AB">
      <w:pPr>
        <w:numPr>
          <w:ilvl w:val="0"/>
          <w:numId w:val="22"/>
        </w:numPr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sporządzanie sprawozdań finansowych jednostek samorządu terytorialnego oraz bilansu skonsolidowanego powiatu,</w:t>
      </w:r>
    </w:p>
    <w:p w:rsidR="00BB42AB" w:rsidRPr="00BB42AB" w:rsidRDefault="00BB42AB" w:rsidP="00BB42AB">
      <w:pPr>
        <w:numPr>
          <w:ilvl w:val="0"/>
          <w:numId w:val="22"/>
        </w:numPr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 xml:space="preserve">sporządzanie przelewów, zakładanie lokat, </w:t>
      </w:r>
    </w:p>
    <w:p w:rsidR="00BB42AB" w:rsidRPr="00BB42AB" w:rsidRDefault="00BB42AB" w:rsidP="00BB42AB">
      <w:pPr>
        <w:numPr>
          <w:ilvl w:val="0"/>
          <w:numId w:val="22"/>
        </w:numPr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przyjmowanie, wprowadzanie i sprawdzanie pod względem formalno-rachunkowym sprawozdań z dochodów i wydatków, zobowiązań i należności jednostek organizacyjnych powiatu, oraz przekazywanie zbiorczych sprawozdań do RIO zgodnie z obowiązującymi terminami,</w:t>
      </w:r>
    </w:p>
    <w:p w:rsidR="00BB42AB" w:rsidRPr="00BB42AB" w:rsidRDefault="00BB42AB" w:rsidP="00BB42AB">
      <w:pPr>
        <w:numPr>
          <w:ilvl w:val="0"/>
          <w:numId w:val="22"/>
        </w:numPr>
        <w:spacing w:after="0" w:line="240" w:lineRule="auto"/>
        <w:ind w:left="567" w:hanging="283"/>
        <w:rPr>
          <w:rFonts w:ascii="Times New Roman" w:hAnsi="Times New Roman" w:cs="Times New Roman"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prowadzenie ewidencji syntetycznej środków funduszy pomocowych oraz rozliczanie otrzymanych dotacji,</w:t>
      </w:r>
    </w:p>
    <w:p w:rsidR="00BB42AB" w:rsidRPr="00BB42AB" w:rsidRDefault="00BB42AB" w:rsidP="00BB42AB">
      <w:pPr>
        <w:numPr>
          <w:ilvl w:val="0"/>
          <w:numId w:val="22"/>
        </w:numPr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uzgadnianie sald ewidencji syntetycznej i analitycznej na koniec okresów sprawozdawczych oraz sporządzanie protokołów uzgodnień sald,</w:t>
      </w:r>
    </w:p>
    <w:p w:rsidR="00BB42AB" w:rsidRPr="00BB42AB" w:rsidRDefault="00BB42AB" w:rsidP="00BB42AB">
      <w:pPr>
        <w:numPr>
          <w:ilvl w:val="0"/>
          <w:numId w:val="22"/>
        </w:numPr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B42AB">
        <w:rPr>
          <w:rFonts w:ascii="Times New Roman" w:hAnsi="Times New Roman" w:cs="Times New Roman"/>
          <w:sz w:val="24"/>
          <w:szCs w:val="24"/>
        </w:rPr>
        <w:t>sporządzanie inwentaryzacji aktywów i pasywów na koniec roku budżetowego.</w:t>
      </w:r>
    </w:p>
    <w:p w:rsidR="009B6B9D" w:rsidRPr="002659A7" w:rsidRDefault="009B6B9D" w:rsidP="009B6B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9B6B9D" w:rsidRPr="009B6B9D" w:rsidRDefault="00393373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="009B6B9D"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9B6B9D" w:rsidRDefault="009B6B9D" w:rsidP="009B6B9D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9B6B9D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9B6B9D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393373" w:rsidRPr="00393373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="00393373"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393373" w:rsidRPr="00393373" w:rsidRDefault="00393373" w:rsidP="00393373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>pełny etat</w:t>
      </w:r>
      <w:r w:rsidR="009713A7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Pr="00393373" w:rsidRDefault="0039337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Plac</w:t>
      </w:r>
      <w:r w:rsidR="00A44E6E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Stefana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Default="005F18AE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</w:p>
    <w:p w:rsidR="00F52CEA" w:rsidRPr="002659A7" w:rsidRDefault="001C7B84" w:rsidP="00F52CEA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93373" w:rsidRPr="00393373" w:rsidRDefault="00393373" w:rsidP="00393373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9B6B9D" w:rsidRPr="00A80814" w:rsidRDefault="009B6B9D" w:rsidP="009B6B9D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9B6B9D" w:rsidRPr="00A80814" w:rsidRDefault="009B6B9D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9B6B9D" w:rsidRPr="00A80814" w:rsidRDefault="009B6B9D" w:rsidP="009B6B9D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 w:rsidR="002659A7">
        <w:rPr>
          <w:rFonts w:ascii="Times New Roman" w:hAnsi="Times New Roman" w:cs="Times New Roman"/>
          <w:bCs/>
          <w:sz w:val="24"/>
          <w:szCs w:val="24"/>
        </w:rPr>
        <w:t>ac</w:t>
      </w:r>
      <w:r w:rsidR="001C7B84">
        <w:rPr>
          <w:rFonts w:ascii="Times New Roman" w:hAnsi="Times New Roman" w:cs="Times New Roman"/>
          <w:bCs/>
          <w:sz w:val="24"/>
          <w:szCs w:val="24"/>
        </w:rPr>
        <w:t xml:space="preserve"> Stefana</w:t>
      </w:r>
      <w:r w:rsidR="005F18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9B6B9D" w:rsidRDefault="009B6B9D" w:rsidP="009B6B9D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9B6B9D" w:rsidRPr="00DF5C0C" w:rsidRDefault="009B6B9D" w:rsidP="009B6B9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B42AB">
        <w:rPr>
          <w:rFonts w:ascii="Times New Roman" w:hAnsi="Times New Roman" w:cs="Times New Roman"/>
          <w:bCs/>
          <w:sz w:val="24"/>
          <w:szCs w:val="24"/>
        </w:rPr>
        <w:t>budżetu, analiz i księgowości budżetu powiatu w Wydziale Finansowym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 w:rsidR="00950B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BB42AB">
        <w:rPr>
          <w:rFonts w:ascii="Times New Roman" w:hAnsi="Times New Roman" w:cs="Times New Roman"/>
          <w:bCs/>
          <w:sz w:val="24"/>
          <w:szCs w:val="24"/>
        </w:rPr>
        <w:t>24.01</w:t>
      </w:r>
      <w:r>
        <w:rPr>
          <w:rFonts w:ascii="Times New Roman" w:hAnsi="Times New Roman" w:cs="Times New Roman"/>
          <w:bCs/>
          <w:sz w:val="24"/>
          <w:szCs w:val="24"/>
        </w:rPr>
        <w:t>.201</w:t>
      </w:r>
      <w:r w:rsidR="00BB42AB">
        <w:rPr>
          <w:rFonts w:ascii="Times New Roman" w:hAnsi="Times New Roman" w:cs="Times New Roman"/>
          <w:bCs/>
          <w:sz w:val="24"/>
          <w:szCs w:val="24"/>
        </w:rPr>
        <w:t>9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4D487C" w:rsidRDefault="004D487C" w:rsidP="004D487C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STAROSTA</w:t>
      </w:r>
    </w:p>
    <w:p w:rsidR="004D487C" w:rsidRDefault="004D487C" w:rsidP="004D48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Grzegorz Swoboda</w:t>
      </w:r>
    </w:p>
    <w:p w:rsidR="00D575CB" w:rsidRPr="009B6B9D" w:rsidRDefault="00D575CB" w:rsidP="008578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575CB" w:rsidRPr="009B6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61D11A2"/>
    <w:multiLevelType w:val="hybridMultilevel"/>
    <w:tmpl w:val="6EA297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3CAD0697"/>
    <w:multiLevelType w:val="hybridMultilevel"/>
    <w:tmpl w:val="33EC71A2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06580F"/>
    <w:multiLevelType w:val="hybridMultilevel"/>
    <w:tmpl w:val="64CEA6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0"/>
  </w:num>
  <w:num w:numId="4">
    <w:abstractNumId w:val="13"/>
  </w:num>
  <w:num w:numId="5">
    <w:abstractNumId w:val="18"/>
  </w:num>
  <w:num w:numId="6">
    <w:abstractNumId w:val="9"/>
  </w:num>
  <w:num w:numId="7">
    <w:abstractNumId w:val="17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1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E592C"/>
    <w:rsid w:val="001C6008"/>
    <w:rsid w:val="001C7B84"/>
    <w:rsid w:val="001C7C6A"/>
    <w:rsid w:val="002659A7"/>
    <w:rsid w:val="00346C35"/>
    <w:rsid w:val="00372EE6"/>
    <w:rsid w:val="00381A20"/>
    <w:rsid w:val="00393373"/>
    <w:rsid w:val="00427372"/>
    <w:rsid w:val="0046329D"/>
    <w:rsid w:val="004D3EAC"/>
    <w:rsid w:val="004D487C"/>
    <w:rsid w:val="0051211B"/>
    <w:rsid w:val="005F0CC9"/>
    <w:rsid w:val="005F18AE"/>
    <w:rsid w:val="00605D68"/>
    <w:rsid w:val="006348A7"/>
    <w:rsid w:val="00657AE8"/>
    <w:rsid w:val="007A6542"/>
    <w:rsid w:val="00824EE8"/>
    <w:rsid w:val="00846214"/>
    <w:rsid w:val="00857883"/>
    <w:rsid w:val="00950B90"/>
    <w:rsid w:val="00961CBB"/>
    <w:rsid w:val="009713A7"/>
    <w:rsid w:val="009837B3"/>
    <w:rsid w:val="009B6B9D"/>
    <w:rsid w:val="00A37421"/>
    <w:rsid w:val="00A44E6E"/>
    <w:rsid w:val="00A80814"/>
    <w:rsid w:val="00B07420"/>
    <w:rsid w:val="00B773C3"/>
    <w:rsid w:val="00BB42AB"/>
    <w:rsid w:val="00C3559F"/>
    <w:rsid w:val="00C84EC9"/>
    <w:rsid w:val="00CD4460"/>
    <w:rsid w:val="00CE2F51"/>
    <w:rsid w:val="00D53697"/>
    <w:rsid w:val="00D575CB"/>
    <w:rsid w:val="00E12078"/>
    <w:rsid w:val="00E3111F"/>
    <w:rsid w:val="00F52CEA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7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4124FF3-A283-4ED2-8810-850AF1E28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2018-09-25T09:36:00Z</cp:lastPrinted>
  <dcterms:created xsi:type="dcterms:W3CDTF">2019-01-14T08:26:00Z</dcterms:created>
  <dcterms:modified xsi:type="dcterms:W3CDTF">2019-01-14T08:26:00Z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