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095E80" w:rsidRPr="000D0440" w:rsidRDefault="00095E80" w:rsidP="00095E80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F459D7" w:rsidRDefault="00095E80" w:rsidP="00095E80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>„DOSTAWA DOPOSAŻENIA PRACOWNI INFORMATYCZNEJ 2”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>CZĘŚĆ I</w:t>
      </w:r>
      <w:bookmarkStart w:id="0" w:name="_GoBack"/>
      <w:bookmarkEnd w:id="0"/>
      <w:r w:rsidR="00E8758B">
        <w:rPr>
          <w:rFonts w:ascii="Arial" w:eastAsia="Times New Roman" w:hAnsi="Arial" w:cs="Arial"/>
          <w:b/>
        </w:rPr>
        <w:t>I</w:t>
      </w:r>
      <w:r w:rsidRPr="000D0440">
        <w:rPr>
          <w:rFonts w:ascii="Arial" w:eastAsia="Times New Roman" w:hAnsi="Arial" w:cs="Arial"/>
          <w:b/>
        </w:rPr>
        <w:t xml:space="preserve"> - </w:t>
      </w:r>
      <w:r w:rsidR="00E8758B" w:rsidRPr="00E8758B">
        <w:rPr>
          <w:rFonts w:ascii="Arial" w:eastAsia="Times New Roman" w:hAnsi="Arial" w:cs="Arial"/>
          <w:b/>
        </w:rPr>
        <w:t>URZĄDZENIA WIDEO I PAMIĘĆ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E8758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7132C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Wideoprojektor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E8758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685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Pamięć operacyjna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E8758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685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Dysk zewnętrzny 2,5”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95E80"/>
    <w:rsid w:val="000D02A0"/>
    <w:rsid w:val="000D0440"/>
    <w:rsid w:val="001554EA"/>
    <w:rsid w:val="001E1834"/>
    <w:rsid w:val="00281EC4"/>
    <w:rsid w:val="002C21A6"/>
    <w:rsid w:val="00463DA6"/>
    <w:rsid w:val="00514443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87E8F"/>
    <w:rsid w:val="00C91BE9"/>
    <w:rsid w:val="00DC2CDE"/>
    <w:rsid w:val="00E61DA6"/>
    <w:rsid w:val="00E76F10"/>
    <w:rsid w:val="00E8758B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2246C-7970-450D-BE9A-8F6882DF7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2018-10-11T05:46:00Z</cp:lastPrinted>
  <dcterms:created xsi:type="dcterms:W3CDTF">2018-01-15T10:41:00Z</dcterms:created>
  <dcterms:modified xsi:type="dcterms:W3CDTF">2018-11-08T11:12:00Z</dcterms:modified>
</cp:coreProperties>
</file>